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5000" w:type="pct"/>
        <w:shd w:val="clear" w:color="auto" w:fill="FAFAFA"/>
        <w:tblCellMar>
          <w:left w:w="0" w:type="dxa"/>
          <w:right w:w="0" w:type="dxa"/>
        </w:tblCellMar>
        <w:tblLook w:val="04A0"/>
      </w:tblPr>
      <w:tblGrid>
        <w:gridCol w:w="9355"/>
      </w:tblGrid>
      <w:tr w:rsidR="00FF2017" w:rsidRPr="00FF2017" w:rsidTr="00FF2017">
        <w:tc>
          <w:tcPr>
            <w:tcW w:w="0" w:type="auto"/>
            <w:tcBorders>
              <w:top w:val="nil"/>
              <w:bottom w:val="nil"/>
            </w:tcBorders>
            <w:shd w:val="clear" w:color="auto" w:fill="FAFAFA"/>
            <w:tcMar>
              <w:top w:w="135" w:type="dxa"/>
              <w:left w:w="0" w:type="dxa"/>
              <w:bottom w:w="135" w:type="dxa"/>
              <w:right w:w="0" w:type="dxa"/>
            </w:tcMar>
            <w:hideMark/>
          </w:tcPr>
          <w:tbl>
            <w:tblPr>
              <w:tblW w:w="5000" w:type="pct"/>
              <w:tblCellMar>
                <w:left w:w="0" w:type="dxa"/>
                <w:right w:w="0" w:type="dxa"/>
              </w:tblCellMar>
              <w:tblLook w:val="04A0"/>
            </w:tblPr>
            <w:tblGrid>
              <w:gridCol w:w="9355"/>
            </w:tblGrid>
            <w:tr w:rsidR="00FF2017" w:rsidRPr="00FF201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tblPr>
                  <w:tblGrid>
                    <w:gridCol w:w="9355"/>
                  </w:tblGrid>
                  <w:tr w:rsidR="00FF2017" w:rsidRPr="00FF2017">
                    <w:tc>
                      <w:tcPr>
                        <w:tcW w:w="0" w:type="auto"/>
                        <w:tcMar>
                          <w:top w:w="0" w:type="dxa"/>
                          <w:left w:w="270" w:type="dxa"/>
                          <w:bottom w:w="135" w:type="dxa"/>
                          <w:right w:w="270" w:type="dxa"/>
                        </w:tcMar>
                        <w:hideMark/>
                      </w:tcPr>
                      <w:p w:rsidR="00FF2017" w:rsidRPr="00FF2017" w:rsidRDefault="00FF2017" w:rsidP="00FF2017">
                        <w:pPr>
                          <w:spacing w:after="0" w:line="270" w:lineRule="atLeast"/>
                          <w:rPr>
                            <w:rFonts w:ascii="Helvetica" w:eastAsia="Times New Roman" w:hAnsi="Helvetica" w:cs="Helvetica"/>
                            <w:color w:val="656565"/>
                            <w:sz w:val="18"/>
                            <w:szCs w:val="18"/>
                            <w:lang w:val="en-US"/>
                          </w:rPr>
                        </w:pPr>
                        <w:r w:rsidRPr="00FF2017">
                          <w:rPr>
                            <w:rFonts w:ascii="Trebuchet MS" w:eastAsia="Times New Roman" w:hAnsi="Trebuchet MS" w:cs="Helvetica"/>
                            <w:color w:val="006699"/>
                            <w:sz w:val="21"/>
                            <w:szCs w:val="21"/>
                            <w:lang w:val="en-US"/>
                          </w:rPr>
                          <w:t>Buletin electronic din data de 26.01.2018</w:t>
                        </w:r>
                      </w:p>
                    </w:tc>
                  </w:tr>
                </w:tbl>
                <w:p w:rsidR="00FF2017" w:rsidRPr="00FF2017" w:rsidRDefault="00FF2017" w:rsidP="00FF2017">
                  <w:pPr>
                    <w:spacing w:after="0" w:line="240" w:lineRule="auto"/>
                    <w:rPr>
                      <w:rFonts w:ascii="Times New Roman" w:eastAsia="Times New Roman" w:hAnsi="Times New Roman" w:cs="Times New Roman"/>
                      <w:vanish/>
                      <w:sz w:val="24"/>
                      <w:szCs w:val="24"/>
                    </w:rPr>
                  </w:pPr>
                </w:p>
                <w:tbl>
                  <w:tblPr>
                    <w:tblpPr w:leftFromText="45" w:rightFromText="45" w:vertAnchor="text"/>
                    <w:tblW w:w="5000" w:type="pct"/>
                    <w:tblCellMar>
                      <w:left w:w="0" w:type="dxa"/>
                      <w:right w:w="0" w:type="dxa"/>
                    </w:tblCellMar>
                    <w:tblLook w:val="04A0"/>
                  </w:tblPr>
                  <w:tblGrid>
                    <w:gridCol w:w="9355"/>
                  </w:tblGrid>
                  <w:tr w:rsidR="00FF2017" w:rsidRPr="00FF2017">
                    <w:tc>
                      <w:tcPr>
                        <w:tcW w:w="0" w:type="auto"/>
                        <w:tcMar>
                          <w:top w:w="0" w:type="dxa"/>
                          <w:left w:w="270" w:type="dxa"/>
                          <w:bottom w:w="135" w:type="dxa"/>
                          <w:right w:w="270" w:type="dxa"/>
                        </w:tcMar>
                        <w:hideMark/>
                      </w:tcPr>
                      <w:p w:rsidR="00FF2017" w:rsidRPr="00FF2017" w:rsidRDefault="00FF2017" w:rsidP="00FF2017">
                        <w:pPr>
                          <w:spacing w:after="0" w:line="270" w:lineRule="atLeast"/>
                          <w:jc w:val="right"/>
                          <w:rPr>
                            <w:rFonts w:ascii="Helvetica" w:eastAsia="Times New Roman" w:hAnsi="Helvetica" w:cs="Helvetica"/>
                            <w:color w:val="656565"/>
                            <w:sz w:val="18"/>
                            <w:szCs w:val="18"/>
                          </w:rPr>
                        </w:pPr>
                        <w:r w:rsidRPr="00FF2017">
                          <w:rPr>
                            <w:rFonts w:ascii="Trebuchet MS" w:eastAsia="Times New Roman" w:hAnsi="Trebuchet MS" w:cs="Helvetica"/>
                            <w:b/>
                            <w:bCs/>
                            <w:color w:val="006699"/>
                            <w:sz w:val="24"/>
                            <w:szCs w:val="24"/>
                          </w:rPr>
                          <w:t>Nr.1/2018</w:t>
                        </w:r>
                      </w:p>
                    </w:tc>
                  </w:tr>
                </w:tbl>
                <w:p w:rsidR="00FF2017" w:rsidRPr="00FF2017" w:rsidRDefault="00FF2017" w:rsidP="00FF2017">
                  <w:pPr>
                    <w:spacing w:after="0" w:line="240" w:lineRule="auto"/>
                    <w:rPr>
                      <w:rFonts w:ascii="Times New Roman" w:eastAsia="Times New Roman" w:hAnsi="Times New Roman" w:cs="Times New Roman"/>
                      <w:sz w:val="24"/>
                      <w:szCs w:val="24"/>
                    </w:rPr>
                  </w:pPr>
                </w:p>
              </w:tc>
            </w:tr>
          </w:tbl>
          <w:p w:rsidR="00FF2017" w:rsidRPr="00FF2017" w:rsidRDefault="00FF2017" w:rsidP="00FF2017">
            <w:pPr>
              <w:spacing w:after="0" w:line="240" w:lineRule="auto"/>
              <w:rPr>
                <w:rFonts w:ascii="Arial" w:eastAsia="Times New Roman" w:hAnsi="Arial" w:cs="Arial"/>
                <w:color w:val="000000"/>
                <w:sz w:val="23"/>
                <w:szCs w:val="23"/>
              </w:rPr>
            </w:pPr>
          </w:p>
        </w:tc>
      </w:tr>
      <w:tr w:rsidR="00FF2017" w:rsidRPr="00FF2017" w:rsidTr="00FF2017">
        <w:tc>
          <w:tcPr>
            <w:tcW w:w="0" w:type="auto"/>
            <w:tcBorders>
              <w:top w:val="nil"/>
              <w:bottom w:val="nil"/>
            </w:tcBorders>
            <w:shd w:val="clear" w:color="auto" w:fill="FAFAFA"/>
            <w:tcMar>
              <w:top w:w="135" w:type="dxa"/>
              <w:left w:w="0" w:type="dxa"/>
              <w:bottom w:w="0" w:type="dxa"/>
              <w:right w:w="0" w:type="dxa"/>
            </w:tcMar>
            <w:hideMark/>
          </w:tcPr>
          <w:tbl>
            <w:tblPr>
              <w:tblW w:w="5000" w:type="pct"/>
              <w:tblCellMar>
                <w:left w:w="0" w:type="dxa"/>
                <w:right w:w="0" w:type="dxa"/>
              </w:tblCellMar>
              <w:tblLook w:val="04A0"/>
            </w:tblPr>
            <w:tblGrid>
              <w:gridCol w:w="9355"/>
            </w:tblGrid>
            <w:tr w:rsidR="00FF2017" w:rsidRPr="00FF2017">
              <w:tc>
                <w:tcPr>
                  <w:tcW w:w="0" w:type="auto"/>
                  <w:hideMark/>
                </w:tcPr>
                <w:tbl>
                  <w:tblPr>
                    <w:tblpPr w:leftFromText="45" w:rightFromText="45" w:vertAnchor="text"/>
                    <w:tblW w:w="5000" w:type="pct"/>
                    <w:tblCellMar>
                      <w:left w:w="0" w:type="dxa"/>
                      <w:right w:w="0" w:type="dxa"/>
                    </w:tblCellMar>
                    <w:tblLook w:val="04A0"/>
                  </w:tblPr>
                  <w:tblGrid>
                    <w:gridCol w:w="9355"/>
                  </w:tblGrid>
                  <w:tr w:rsidR="00FF2017" w:rsidRPr="00FF2017">
                    <w:tc>
                      <w:tcPr>
                        <w:tcW w:w="0" w:type="auto"/>
                        <w:hideMark/>
                      </w:tcPr>
                      <w:p w:rsidR="00FF2017" w:rsidRPr="00FF2017" w:rsidRDefault="00FF2017" w:rsidP="00FF201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715000" cy="3143250"/>
                              <wp:effectExtent l="19050" t="0" r="0" b="0"/>
                              <wp:docPr id="1" name="Рисунок 1" descr="https://proxy.imgsmail.ru/?email=cojocaru.inga%40mail.ru&amp;e=1517556929&amp;h=-Vk9v52YaOx5ubd3KRTzsQ&amp;url171=Z2FsbGVyeS5tYWlsY2hpbXAuY29tLzgwODY5YTY4YjRjNzMxMDg2OTU0ODFlMmMvaW1hZ2VzLzBmNTJiOWVmLWRkNzItNGI4Ni1hYTlkLWYyMzRkNzk4ZTAzMi5qcGc~&amp;is_http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roxy.imgsmail.ru/?email=cojocaru.inga%40mail.ru&amp;e=1517556929&amp;h=-Vk9v52YaOx5ubd3KRTzsQ&amp;url171=Z2FsbGVyeS5tYWlsY2hpbXAuY29tLzgwODY5YTY4YjRjNzMxMDg2OTU0ODFlMmMvaW1hZ2VzLzBmNTJiOWVmLWRkNzItNGI4Ni1hYTlkLWYyMzRkNzk4ZTAzMi5qcGc~&amp;is_https=1"/>
                                      <pic:cNvPicPr>
                                        <a:picLocks noChangeAspect="1" noChangeArrowheads="1"/>
                                      </pic:cNvPicPr>
                                    </pic:nvPicPr>
                                    <pic:blipFill>
                                      <a:blip r:embed="rId5"/>
                                      <a:srcRect/>
                                      <a:stretch>
                                        <a:fillRect/>
                                      </a:stretch>
                                    </pic:blipFill>
                                    <pic:spPr bwMode="auto">
                                      <a:xfrm>
                                        <a:off x="0" y="0"/>
                                        <a:ext cx="5715000" cy="3143250"/>
                                      </a:xfrm>
                                      <a:prstGeom prst="rect">
                                        <a:avLst/>
                                      </a:prstGeom>
                                      <a:noFill/>
                                      <a:ln w="9525">
                                        <a:noFill/>
                                        <a:miter lim="800000"/>
                                        <a:headEnd/>
                                        <a:tailEnd/>
                                      </a:ln>
                                    </pic:spPr>
                                  </pic:pic>
                                </a:graphicData>
                              </a:graphic>
                            </wp:inline>
                          </w:drawing>
                        </w:r>
                      </w:p>
                    </w:tc>
                  </w:tr>
                </w:tbl>
                <w:p w:rsidR="00FF2017" w:rsidRPr="00FF2017" w:rsidRDefault="00FF2017" w:rsidP="00FF2017">
                  <w:pPr>
                    <w:spacing w:after="0" w:line="240" w:lineRule="auto"/>
                    <w:rPr>
                      <w:rFonts w:ascii="Times New Roman" w:eastAsia="Times New Roman" w:hAnsi="Times New Roman" w:cs="Times New Roman"/>
                      <w:sz w:val="24"/>
                      <w:szCs w:val="24"/>
                    </w:rPr>
                  </w:pPr>
                </w:p>
              </w:tc>
            </w:tr>
          </w:tbl>
          <w:p w:rsidR="00FF2017" w:rsidRPr="00FF2017" w:rsidRDefault="00FF2017" w:rsidP="00FF2017">
            <w:pPr>
              <w:spacing w:after="0" w:line="240" w:lineRule="auto"/>
              <w:rPr>
                <w:rFonts w:ascii="Arial" w:eastAsia="Times New Roman" w:hAnsi="Arial" w:cs="Arial"/>
                <w:color w:val="000000"/>
                <w:sz w:val="23"/>
                <w:szCs w:val="23"/>
              </w:rPr>
            </w:pPr>
          </w:p>
        </w:tc>
      </w:tr>
      <w:tr w:rsidR="00FF2017" w:rsidRPr="00FF2017" w:rsidTr="00FF2017">
        <w:tc>
          <w:tcPr>
            <w:tcW w:w="0" w:type="auto"/>
            <w:tcBorders>
              <w:top w:val="nil"/>
              <w:bottom w:val="single" w:sz="12" w:space="0" w:color="EAEAEA"/>
            </w:tcBorders>
            <w:shd w:val="clear" w:color="auto" w:fill="FAFAFA"/>
            <w:tcMar>
              <w:top w:w="0" w:type="dxa"/>
              <w:left w:w="0" w:type="dxa"/>
              <w:bottom w:w="135" w:type="dxa"/>
              <w:right w:w="0" w:type="dxa"/>
            </w:tcMar>
            <w:hideMark/>
          </w:tcPr>
          <w:tbl>
            <w:tblPr>
              <w:tblW w:w="5000" w:type="pct"/>
              <w:tblCellMar>
                <w:left w:w="0" w:type="dxa"/>
                <w:right w:w="0" w:type="dxa"/>
              </w:tblCellMar>
              <w:tblLook w:val="04A0"/>
            </w:tblPr>
            <w:tblGrid>
              <w:gridCol w:w="9355"/>
            </w:tblGrid>
            <w:tr w:rsidR="00FF2017" w:rsidRPr="00FF201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tblPr>
                  <w:tblGrid>
                    <w:gridCol w:w="9355"/>
                  </w:tblGrid>
                  <w:tr w:rsidR="00FF2017" w:rsidRPr="00FF2017">
                    <w:tc>
                      <w:tcPr>
                        <w:tcW w:w="0" w:type="auto"/>
                        <w:tcMar>
                          <w:top w:w="0" w:type="dxa"/>
                          <w:left w:w="270" w:type="dxa"/>
                          <w:bottom w:w="135" w:type="dxa"/>
                          <w:right w:w="270" w:type="dxa"/>
                        </w:tcMar>
                        <w:hideMark/>
                      </w:tcPr>
                      <w:p w:rsidR="00FF2017" w:rsidRPr="00FF2017" w:rsidRDefault="00FF2017" w:rsidP="00FF2017">
                        <w:pPr>
                          <w:spacing w:after="0" w:line="488" w:lineRule="atLeast"/>
                          <w:outlineLvl w:val="0"/>
                          <w:rPr>
                            <w:rFonts w:ascii="Helvetica" w:eastAsia="Times New Roman" w:hAnsi="Helvetica" w:cs="Helvetica"/>
                            <w:b/>
                            <w:bCs/>
                            <w:color w:val="202020"/>
                            <w:kern w:val="36"/>
                            <w:sz w:val="39"/>
                            <w:szCs w:val="39"/>
                            <w:lang w:val="en-US"/>
                          </w:rPr>
                        </w:pPr>
                        <w:r w:rsidRPr="00FF2017">
                          <w:rPr>
                            <w:rFonts w:ascii="Trebuchet MS" w:eastAsia="Times New Roman" w:hAnsi="Trebuchet MS" w:cs="Helvetica"/>
                            <w:b/>
                            <w:bCs/>
                            <w:color w:val="006699"/>
                            <w:kern w:val="36"/>
                            <w:sz w:val="30"/>
                            <w:lang w:val="en-US"/>
                          </w:rPr>
                          <w:t>20 de ani </w:t>
                        </w:r>
                        <w:r w:rsidRPr="00FF2017">
                          <w:rPr>
                            <w:rFonts w:ascii="Trebuchet MS" w:eastAsia="Times New Roman" w:hAnsi="Trebuchet MS" w:cs="Helvetica"/>
                            <w:b/>
                            <w:bCs/>
                            <w:color w:val="006699"/>
                            <w:kern w:val="36"/>
                            <w:sz w:val="21"/>
                            <w:lang w:val="en-US"/>
                          </w:rPr>
                          <w:t>prevenim abuzul față de copii în Moldova</w:t>
                        </w:r>
                      </w:p>
                      <w:p w:rsidR="00FF2017" w:rsidRPr="00FF2017" w:rsidRDefault="00FF2017" w:rsidP="00FF2017">
                        <w:pPr>
                          <w:spacing w:before="150" w:after="150" w:line="360" w:lineRule="atLeast"/>
                          <w:jc w:val="both"/>
                          <w:rPr>
                            <w:rFonts w:ascii="Helvetica" w:eastAsia="Times New Roman" w:hAnsi="Helvetica" w:cs="Helvetica"/>
                            <w:color w:val="202020"/>
                            <w:sz w:val="24"/>
                            <w:szCs w:val="24"/>
                            <w:lang w:val="en-US"/>
                          </w:rPr>
                        </w:pPr>
                        <w:r w:rsidRPr="00FF2017">
                          <w:rPr>
                            <w:rFonts w:ascii="Trebuchet MS" w:eastAsia="Times New Roman" w:hAnsi="Trebuchet MS" w:cs="Helvetica"/>
                            <w:color w:val="202020"/>
                            <w:sz w:val="20"/>
                            <w:szCs w:val="20"/>
                            <w:lang w:val="en-US"/>
                          </w:rPr>
                          <w:t>La data de 26 ianuarie 1998, Centrul Național de Prevenire a Abuzului față de Copii (CNPAC) a fost înregistrat la Ministerul Justiției, devenind prima organizație neguvernamentală din Republica Moldova, care s-a angajat în protejarea drepturilor copiilor supuși violenței.</w:t>
                        </w:r>
                      </w:p>
                      <w:p w:rsidR="00FF2017" w:rsidRPr="00FF2017" w:rsidRDefault="00FF2017" w:rsidP="00FF2017">
                        <w:pPr>
                          <w:spacing w:before="150" w:after="150" w:line="360" w:lineRule="atLeast"/>
                          <w:jc w:val="both"/>
                          <w:rPr>
                            <w:rFonts w:ascii="Helvetica" w:eastAsia="Times New Roman" w:hAnsi="Helvetica" w:cs="Helvetica"/>
                            <w:color w:val="202020"/>
                            <w:sz w:val="24"/>
                            <w:szCs w:val="24"/>
                            <w:lang w:val="en-US"/>
                          </w:rPr>
                        </w:pPr>
                        <w:r w:rsidRPr="00FF2017">
                          <w:rPr>
                            <w:rFonts w:ascii="Trebuchet MS" w:eastAsia="Times New Roman" w:hAnsi="Trebuchet MS" w:cs="Helvetica"/>
                            <w:color w:val="202020"/>
                            <w:sz w:val="20"/>
                            <w:szCs w:val="20"/>
                            <w:lang w:val="en-US"/>
                          </w:rPr>
                          <w:t>Au urmat 20 de ani în care specialiștii CNPAC au activat, construind, împreună cu partenerii săi, fundamentul unui sistem de protecție a copiilor de violență acasă, la școală, în stradă, dar și de prevenire a acesteia prin:</w:t>
                        </w:r>
                      </w:p>
                      <w:p w:rsidR="00FF2017" w:rsidRPr="00FF2017" w:rsidRDefault="00FF2017" w:rsidP="00FF2017">
                        <w:pPr>
                          <w:numPr>
                            <w:ilvl w:val="0"/>
                            <w:numId w:val="1"/>
                          </w:numPr>
                          <w:spacing w:after="0" w:line="360" w:lineRule="atLeast"/>
                          <w:jc w:val="both"/>
                          <w:rPr>
                            <w:rFonts w:ascii="Helvetica" w:eastAsia="Times New Roman" w:hAnsi="Helvetica" w:cs="Helvetica"/>
                            <w:color w:val="202020"/>
                            <w:sz w:val="24"/>
                            <w:szCs w:val="24"/>
                            <w:lang w:val="en-US"/>
                          </w:rPr>
                        </w:pPr>
                        <w:r w:rsidRPr="00FF2017">
                          <w:rPr>
                            <w:rFonts w:ascii="Trebuchet MS" w:eastAsia="Times New Roman" w:hAnsi="Trebuchet MS" w:cs="Helvetica"/>
                            <w:color w:val="202020"/>
                            <w:sz w:val="20"/>
                            <w:szCs w:val="20"/>
                            <w:lang w:val="en-US"/>
                          </w:rPr>
                          <w:t>servicii prietenoase de suport pentru copiii-victime ale tuturor formelor de abuz (fizic, emoțional, sexual);</w:t>
                        </w:r>
                      </w:p>
                      <w:p w:rsidR="00FF2017" w:rsidRPr="00FF2017" w:rsidRDefault="00FF2017" w:rsidP="00FF2017">
                        <w:pPr>
                          <w:numPr>
                            <w:ilvl w:val="0"/>
                            <w:numId w:val="1"/>
                          </w:numPr>
                          <w:spacing w:after="0" w:line="360" w:lineRule="atLeast"/>
                          <w:jc w:val="both"/>
                          <w:rPr>
                            <w:rFonts w:ascii="Helvetica" w:eastAsia="Times New Roman" w:hAnsi="Helvetica" w:cs="Helvetica"/>
                            <w:color w:val="202020"/>
                            <w:sz w:val="24"/>
                            <w:szCs w:val="24"/>
                            <w:lang w:val="en-US"/>
                          </w:rPr>
                        </w:pPr>
                        <w:r w:rsidRPr="00FF2017">
                          <w:rPr>
                            <w:rFonts w:ascii="Trebuchet MS" w:eastAsia="Times New Roman" w:hAnsi="Trebuchet MS" w:cs="Helvetica"/>
                            <w:color w:val="202020"/>
                            <w:sz w:val="20"/>
                            <w:szCs w:val="20"/>
                            <w:lang w:val="en-US"/>
                          </w:rPr>
                          <w:t>platforme de educație a familiei în disciplinarea pozitivă a copilului;</w:t>
                        </w:r>
                      </w:p>
                      <w:p w:rsidR="00FF2017" w:rsidRPr="00FF2017" w:rsidRDefault="00FF2017" w:rsidP="00FF2017">
                        <w:pPr>
                          <w:numPr>
                            <w:ilvl w:val="0"/>
                            <w:numId w:val="1"/>
                          </w:numPr>
                          <w:spacing w:after="0" w:line="360" w:lineRule="atLeast"/>
                          <w:jc w:val="both"/>
                          <w:rPr>
                            <w:rFonts w:ascii="Helvetica" w:eastAsia="Times New Roman" w:hAnsi="Helvetica" w:cs="Helvetica"/>
                            <w:color w:val="202020"/>
                            <w:sz w:val="24"/>
                            <w:szCs w:val="24"/>
                            <w:lang w:val="en-US"/>
                          </w:rPr>
                        </w:pPr>
                        <w:r w:rsidRPr="00FF2017">
                          <w:rPr>
                            <w:rFonts w:ascii="Trebuchet MS" w:eastAsia="Times New Roman" w:hAnsi="Trebuchet MS" w:cs="Helvetica"/>
                            <w:color w:val="202020"/>
                            <w:sz w:val="20"/>
                            <w:szCs w:val="20"/>
                            <w:lang w:val="en-US"/>
                          </w:rPr>
                          <w:t>instrumente de lucru pentru specialiști din sistemul de referire a cazurilor suspecte de violență;</w:t>
                        </w:r>
                      </w:p>
                      <w:p w:rsidR="00FF2017" w:rsidRPr="00FF2017" w:rsidRDefault="00FF2017" w:rsidP="00FF2017">
                        <w:pPr>
                          <w:numPr>
                            <w:ilvl w:val="0"/>
                            <w:numId w:val="1"/>
                          </w:numPr>
                          <w:spacing w:after="0" w:line="360" w:lineRule="atLeast"/>
                          <w:jc w:val="both"/>
                          <w:rPr>
                            <w:rFonts w:ascii="Helvetica" w:eastAsia="Times New Roman" w:hAnsi="Helvetica" w:cs="Helvetica"/>
                            <w:color w:val="202020"/>
                            <w:sz w:val="24"/>
                            <w:szCs w:val="24"/>
                            <w:lang w:val="en-US"/>
                          </w:rPr>
                        </w:pPr>
                        <w:r w:rsidRPr="00FF2017">
                          <w:rPr>
                            <w:rFonts w:ascii="Trebuchet MS" w:eastAsia="Times New Roman" w:hAnsi="Trebuchet MS" w:cs="Helvetica"/>
                            <w:color w:val="202020"/>
                            <w:sz w:val="20"/>
                            <w:szCs w:val="20"/>
                            <w:lang w:val="en-US"/>
                          </w:rPr>
                          <w:t>modele de colaborare intersectorială în domeniul prevenirii și combaterii violenței;</w:t>
                        </w:r>
                      </w:p>
                      <w:p w:rsidR="00FF2017" w:rsidRPr="00FF2017" w:rsidRDefault="00FF2017" w:rsidP="00FF2017">
                        <w:pPr>
                          <w:numPr>
                            <w:ilvl w:val="0"/>
                            <w:numId w:val="1"/>
                          </w:numPr>
                          <w:spacing w:after="0" w:line="360" w:lineRule="atLeast"/>
                          <w:jc w:val="both"/>
                          <w:rPr>
                            <w:rFonts w:ascii="Helvetica" w:eastAsia="Times New Roman" w:hAnsi="Helvetica" w:cs="Helvetica"/>
                            <w:color w:val="202020"/>
                            <w:sz w:val="24"/>
                            <w:szCs w:val="24"/>
                            <w:lang w:val="en-US"/>
                          </w:rPr>
                        </w:pPr>
                        <w:r w:rsidRPr="00FF2017">
                          <w:rPr>
                            <w:rFonts w:ascii="Trebuchet MS" w:eastAsia="Times New Roman" w:hAnsi="Trebuchet MS" w:cs="Helvetica"/>
                            <w:color w:val="202020"/>
                            <w:sz w:val="20"/>
                            <w:szCs w:val="20"/>
                            <w:lang w:val="en-US"/>
                          </w:rPr>
                          <w:t>mecanisme de monitorizare a politicilor în domeniu;</w:t>
                        </w:r>
                      </w:p>
                      <w:p w:rsidR="00FF2017" w:rsidRPr="00FF2017" w:rsidRDefault="00FF2017" w:rsidP="00FF2017">
                        <w:pPr>
                          <w:numPr>
                            <w:ilvl w:val="0"/>
                            <w:numId w:val="1"/>
                          </w:numPr>
                          <w:spacing w:after="0" w:line="360" w:lineRule="atLeast"/>
                          <w:jc w:val="both"/>
                          <w:rPr>
                            <w:rFonts w:ascii="Helvetica" w:eastAsia="Times New Roman" w:hAnsi="Helvetica" w:cs="Helvetica"/>
                            <w:color w:val="202020"/>
                            <w:sz w:val="24"/>
                            <w:szCs w:val="24"/>
                            <w:lang w:val="en-US"/>
                          </w:rPr>
                        </w:pPr>
                        <w:r w:rsidRPr="00FF2017">
                          <w:rPr>
                            <w:rFonts w:ascii="Trebuchet MS" w:eastAsia="Times New Roman" w:hAnsi="Trebuchet MS" w:cs="Helvetica"/>
                            <w:color w:val="202020"/>
                            <w:sz w:val="20"/>
                            <w:szCs w:val="20"/>
                            <w:lang w:val="en-US"/>
                          </w:rPr>
                          <w:t>programe structurale de prevenire a abuzului adresate copiilor...</w:t>
                        </w:r>
                      </w:p>
                      <w:p w:rsidR="00FF2017" w:rsidRPr="00FF2017" w:rsidRDefault="00FF2017" w:rsidP="00FF2017">
                        <w:pPr>
                          <w:spacing w:after="0" w:line="360" w:lineRule="atLeast"/>
                          <w:jc w:val="center"/>
                          <w:rPr>
                            <w:rFonts w:ascii="Helvetica" w:eastAsia="Times New Roman" w:hAnsi="Helvetica" w:cs="Helvetica"/>
                            <w:color w:val="202020"/>
                            <w:sz w:val="24"/>
                            <w:szCs w:val="24"/>
                            <w:lang w:val="en-US"/>
                          </w:rPr>
                        </w:pPr>
                        <w:r w:rsidRPr="00FF2017">
                          <w:rPr>
                            <w:rFonts w:ascii="Helvetica" w:eastAsia="Times New Roman" w:hAnsi="Helvetica" w:cs="Helvetica"/>
                            <w:color w:val="202020"/>
                            <w:sz w:val="20"/>
                            <w:szCs w:val="20"/>
                          </w:rPr>
                          <w:fldChar w:fldCharType="begin"/>
                        </w:r>
                        <w:r w:rsidRPr="00FF2017">
                          <w:rPr>
                            <w:rFonts w:ascii="Helvetica" w:eastAsia="Times New Roman" w:hAnsi="Helvetica" w:cs="Helvetica"/>
                            <w:color w:val="202020"/>
                            <w:sz w:val="20"/>
                            <w:szCs w:val="20"/>
                            <w:lang w:val="en-US"/>
                          </w:rPr>
                          <w:instrText xml:space="preserve"> HYPERLINK "https://cnpac.us12.list-manage.com/track/click?u=80869a68b4c73108695481e2c&amp;id=e64206eb15&amp;e=ad0602c759" \t "_blank" </w:instrText>
                        </w:r>
                        <w:r w:rsidRPr="00FF2017">
                          <w:rPr>
                            <w:rFonts w:ascii="Helvetica" w:eastAsia="Times New Roman" w:hAnsi="Helvetica" w:cs="Helvetica"/>
                            <w:color w:val="202020"/>
                            <w:sz w:val="20"/>
                            <w:szCs w:val="20"/>
                          </w:rPr>
                          <w:fldChar w:fldCharType="separate"/>
                        </w:r>
                        <w:r w:rsidRPr="00FF2017">
                          <w:rPr>
                            <w:rFonts w:ascii="Trebuchet MS" w:eastAsia="Times New Roman" w:hAnsi="Trebuchet MS" w:cs="Helvetica"/>
                            <w:b/>
                            <w:bCs/>
                            <w:color w:val="2BAADF"/>
                            <w:sz w:val="20"/>
                            <w:u w:val="single"/>
                            <w:lang w:val="en-US"/>
                          </w:rPr>
                          <w:t>V</w:t>
                        </w:r>
                        <w:r w:rsidRPr="00FF2017">
                          <w:rPr>
                            <w:rFonts w:ascii="Helvetica" w:eastAsia="Times New Roman" w:hAnsi="Helvetica" w:cs="Helvetica"/>
                            <w:color w:val="2BAADF"/>
                            <w:sz w:val="20"/>
                            <w:u w:val="single"/>
                            <w:lang w:val="en-US"/>
                          </w:rPr>
                          <w:t>edeți parcursul celor 20 ani de CNPAC</w:t>
                        </w:r>
                        <w:r w:rsidRPr="00FF2017">
                          <w:rPr>
                            <w:rFonts w:ascii="Helvetica" w:eastAsia="Times New Roman" w:hAnsi="Helvetica" w:cs="Helvetica"/>
                            <w:color w:val="202020"/>
                            <w:sz w:val="20"/>
                            <w:szCs w:val="20"/>
                          </w:rPr>
                          <w:fldChar w:fldCharType="end"/>
                        </w:r>
                        <w:r w:rsidRPr="00FF2017">
                          <w:rPr>
                            <w:rFonts w:ascii="Helvetica" w:eastAsia="Times New Roman" w:hAnsi="Helvetica" w:cs="Helvetica"/>
                            <w:color w:val="202020"/>
                            <w:sz w:val="20"/>
                            <w:szCs w:val="20"/>
                            <w:lang w:val="en-US"/>
                          </w:rPr>
                          <w:br/>
                        </w:r>
                        <w:r>
                          <w:rPr>
                            <w:rFonts w:ascii="Helvetica" w:eastAsia="Times New Roman" w:hAnsi="Helvetica" w:cs="Helvetica"/>
                            <w:noProof/>
                            <w:color w:val="202020"/>
                            <w:sz w:val="20"/>
                            <w:szCs w:val="20"/>
                          </w:rPr>
                          <w:lastRenderedPageBreak/>
                          <w:drawing>
                            <wp:inline distT="0" distB="0" distL="0" distR="0">
                              <wp:extent cx="6191250" cy="2286000"/>
                              <wp:effectExtent l="19050" t="0" r="0" b="0"/>
                              <wp:docPr id="2" name="Рисунок 2" descr="https://proxy.imgsmail.ru/?email=cojocaru.inga%40mail.ru&amp;e=1517556929&amp;h=9fPINk3txRq2kcg96RDUCQ&amp;url171=Z2FsbGVyeS5tYWlsY2hpbXAuY29tLzgwODY5YTY4YjRjNzMxMDg2OTU0ODFlMmMvaW1hZ2VzLzBmYzY5OTBlLTEwMTQtNDljZS1hYzM0LTc5MDAzMjY1ZGJmNC5qcGc~&amp;is_http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roxy.imgsmail.ru/?email=cojocaru.inga%40mail.ru&amp;e=1517556929&amp;h=9fPINk3txRq2kcg96RDUCQ&amp;url171=Z2FsbGVyeS5tYWlsY2hpbXAuY29tLzgwODY5YTY4YjRjNzMxMDg2OTU0ODFlMmMvaW1hZ2VzLzBmYzY5OTBlLTEwMTQtNDljZS1hYzM0LTc5MDAzMjY1ZGJmNC5qcGc~&amp;is_https=1"/>
                                      <pic:cNvPicPr>
                                        <a:picLocks noChangeAspect="1" noChangeArrowheads="1"/>
                                      </pic:cNvPicPr>
                                    </pic:nvPicPr>
                                    <pic:blipFill>
                                      <a:blip r:embed="rId6" cstate="print"/>
                                      <a:srcRect/>
                                      <a:stretch>
                                        <a:fillRect/>
                                      </a:stretch>
                                    </pic:blipFill>
                                    <pic:spPr bwMode="auto">
                                      <a:xfrm>
                                        <a:off x="0" y="0"/>
                                        <a:ext cx="6191250" cy="2286000"/>
                                      </a:xfrm>
                                      <a:prstGeom prst="rect">
                                        <a:avLst/>
                                      </a:prstGeom>
                                      <a:noFill/>
                                      <a:ln w="9525">
                                        <a:noFill/>
                                        <a:miter lim="800000"/>
                                        <a:headEnd/>
                                        <a:tailEnd/>
                                      </a:ln>
                                    </pic:spPr>
                                  </pic:pic>
                                </a:graphicData>
                              </a:graphic>
                            </wp:inline>
                          </w:drawing>
                        </w:r>
                      </w:p>
                      <w:p w:rsidR="00FF2017" w:rsidRPr="00FF2017" w:rsidRDefault="00FF2017" w:rsidP="00FF2017">
                        <w:pPr>
                          <w:spacing w:after="0" w:line="360" w:lineRule="atLeast"/>
                          <w:jc w:val="both"/>
                          <w:rPr>
                            <w:rFonts w:ascii="Helvetica" w:eastAsia="Times New Roman" w:hAnsi="Helvetica" w:cs="Helvetica"/>
                            <w:color w:val="202020"/>
                            <w:sz w:val="24"/>
                            <w:szCs w:val="24"/>
                          </w:rPr>
                        </w:pPr>
                        <w:r w:rsidRPr="00FF2017">
                          <w:rPr>
                            <w:rFonts w:ascii="Helvetica" w:eastAsia="Times New Roman" w:hAnsi="Helvetica" w:cs="Helvetica"/>
                            <w:color w:val="202020"/>
                            <w:sz w:val="24"/>
                            <w:szCs w:val="24"/>
                          </w:rPr>
                          <w:pict>
                            <v:rect id="_x0000_i1025" style="width:0;height:1.5pt" o:hralign="center" o:hrstd="t" o:hr="t" fillcolor="#a0a0a0" stroked="f"/>
                          </w:pict>
                        </w:r>
                      </w:p>
                      <w:p w:rsidR="00FF2017" w:rsidRPr="00FF2017" w:rsidRDefault="00FF2017" w:rsidP="00FF2017">
                        <w:pPr>
                          <w:spacing w:after="0" w:line="360" w:lineRule="atLeast"/>
                          <w:jc w:val="both"/>
                          <w:rPr>
                            <w:rFonts w:ascii="Helvetica" w:eastAsia="Times New Roman" w:hAnsi="Helvetica" w:cs="Helvetica"/>
                            <w:color w:val="202020"/>
                            <w:sz w:val="24"/>
                            <w:szCs w:val="24"/>
                            <w:lang w:val="en-US"/>
                          </w:rPr>
                        </w:pPr>
                        <w:r w:rsidRPr="00FF2017">
                          <w:rPr>
                            <w:rFonts w:ascii="Trebuchet MS" w:eastAsia="Times New Roman" w:hAnsi="Trebuchet MS" w:cs="Helvetica"/>
                            <w:b/>
                            <w:bCs/>
                            <w:color w:val="006699"/>
                            <w:sz w:val="21"/>
                            <w:lang w:val="en-US"/>
                          </w:rPr>
                          <w:t>Daniela Sîmboteanu, fondatoarea și președinta CNPAC: „Ce înseamnă pentru mine 20 de ani ai Centrului Național de Prevenire a Abuzului față de Copii?” </w:t>
                        </w:r>
                        <w:r w:rsidRPr="00FF2017">
                          <w:rPr>
                            <w:rFonts w:ascii="Trebuchet MS" w:eastAsia="Times New Roman" w:hAnsi="Trebuchet MS" w:cs="Helvetica"/>
                            <w:color w:val="202020"/>
                            <w:sz w:val="24"/>
                            <w:szCs w:val="24"/>
                            <w:lang w:val="en-US"/>
                          </w:rPr>
                          <w:br/>
                        </w:r>
                        <w:r w:rsidRPr="00FF2017">
                          <w:rPr>
                            <w:rFonts w:ascii="Trebuchet MS" w:eastAsia="Times New Roman" w:hAnsi="Trebuchet MS" w:cs="Helvetica"/>
                            <w:color w:val="202020"/>
                            <w:sz w:val="20"/>
                            <w:szCs w:val="20"/>
                            <w:lang w:val="en-US"/>
                          </w:rPr>
                          <w:t>• Declararea din partea statului că violența față de copii este o problemă în această țară;</w:t>
                        </w:r>
                        <w:r w:rsidRPr="00FF2017">
                          <w:rPr>
                            <w:rFonts w:ascii="Trebuchet MS" w:eastAsia="Times New Roman" w:hAnsi="Trebuchet MS" w:cs="Helvetica"/>
                            <w:color w:val="202020"/>
                            <w:sz w:val="20"/>
                            <w:szCs w:val="20"/>
                            <w:lang w:val="en-US"/>
                          </w:rPr>
                          <w:br/>
                          <w:t>• Înțelegerea de către părinți că pedeapsa corporală este abuz asupra copilului;</w:t>
                        </w:r>
                        <w:r w:rsidRPr="00FF2017">
                          <w:rPr>
                            <w:rFonts w:ascii="Trebuchet MS" w:eastAsia="Times New Roman" w:hAnsi="Trebuchet MS" w:cs="Helvetica"/>
                            <w:color w:val="202020"/>
                            <w:sz w:val="20"/>
                            <w:szCs w:val="20"/>
                            <w:lang w:val="en-US"/>
                          </w:rPr>
                          <w:br/>
                          <w:t>• Acceptarea din partea judecătorilor că audierea copiilor victime trebuie să fie în condiții prietenoase, pentru a preveni revictimizarea acestora;</w:t>
                        </w:r>
                        <w:r w:rsidRPr="00FF2017">
                          <w:rPr>
                            <w:rFonts w:ascii="Trebuchet MS" w:eastAsia="Times New Roman" w:hAnsi="Trebuchet MS" w:cs="Helvetica"/>
                            <w:color w:val="202020"/>
                            <w:sz w:val="20"/>
                            <w:szCs w:val="20"/>
                            <w:lang w:val="en-US"/>
                          </w:rPr>
                          <w:br/>
                          <w:t>• Recunoașterea din partea profesioniștilor că pot ajuta un copil-victimă doar printr-o colaborare stînsă, în echipă multidisciplinară;</w:t>
                        </w:r>
                        <w:r w:rsidRPr="00FF2017">
                          <w:rPr>
                            <w:rFonts w:ascii="Trebuchet MS" w:eastAsia="Times New Roman" w:hAnsi="Trebuchet MS" w:cs="Helvetica"/>
                            <w:color w:val="202020"/>
                            <w:sz w:val="20"/>
                            <w:szCs w:val="20"/>
                            <w:lang w:val="en-US"/>
                          </w:rPr>
                          <w:br/>
                          <w:t>• Respectarea demnității și intimității copiilor din partea multor jurnaliști;</w:t>
                        </w:r>
                        <w:r w:rsidRPr="00FF2017">
                          <w:rPr>
                            <w:rFonts w:ascii="Trebuchet MS" w:eastAsia="Times New Roman" w:hAnsi="Trebuchet MS" w:cs="Helvetica"/>
                            <w:color w:val="202020"/>
                            <w:sz w:val="20"/>
                            <w:szCs w:val="20"/>
                            <w:lang w:val="en-US"/>
                          </w:rPr>
                          <w:br/>
                          <w:t>• Mulțumirea copiilor care au beneficiat de sprijinul nostru, schimbîndu-și cursul vieții;</w:t>
                        </w:r>
                        <w:r w:rsidRPr="00FF2017">
                          <w:rPr>
                            <w:rFonts w:ascii="Trebuchet MS" w:eastAsia="Times New Roman" w:hAnsi="Trebuchet MS" w:cs="Helvetica"/>
                            <w:color w:val="202020"/>
                            <w:sz w:val="20"/>
                            <w:szCs w:val="20"/>
                            <w:lang w:val="en-US"/>
                          </w:rPr>
                          <w:br/>
                          <w:t>• Cunoașterea de către copii a drepturilor lor;</w:t>
                        </w:r>
                        <w:r w:rsidRPr="00FF2017">
                          <w:rPr>
                            <w:rFonts w:ascii="Trebuchet MS" w:eastAsia="Times New Roman" w:hAnsi="Trebuchet MS" w:cs="Helvetica"/>
                            <w:color w:val="202020"/>
                            <w:sz w:val="20"/>
                            <w:szCs w:val="20"/>
                            <w:lang w:val="en-US"/>
                          </w:rPr>
                          <w:br/>
                          <w:t>• Activitatea într-o echipă profesionistă, responsabilă și dedicată. </w:t>
                        </w:r>
                        <w:r w:rsidRPr="00FF2017">
                          <w:rPr>
                            <w:rFonts w:ascii="Trebuchet MS" w:eastAsia="Times New Roman" w:hAnsi="Trebuchet MS" w:cs="Helvetica"/>
                            <w:color w:val="202020"/>
                            <w:sz w:val="20"/>
                            <w:szCs w:val="20"/>
                            <w:lang w:val="en-US"/>
                          </w:rPr>
                          <w:br/>
                          <w:t>Toate aceste împreună înseamnă 20 ani de CNPAC.</w:t>
                        </w:r>
                      </w:p>
                      <w:p w:rsidR="00FF2017" w:rsidRPr="00FF2017" w:rsidRDefault="00FF2017" w:rsidP="00FF2017">
                        <w:pPr>
                          <w:spacing w:after="0" w:line="488" w:lineRule="atLeast"/>
                          <w:jc w:val="center"/>
                          <w:outlineLvl w:val="0"/>
                          <w:rPr>
                            <w:rFonts w:ascii="Helvetica" w:eastAsia="Times New Roman" w:hAnsi="Helvetica" w:cs="Helvetica"/>
                            <w:b/>
                            <w:bCs/>
                            <w:color w:val="202020"/>
                            <w:kern w:val="36"/>
                            <w:sz w:val="39"/>
                            <w:szCs w:val="39"/>
                            <w:lang w:val="en-US"/>
                          </w:rPr>
                        </w:pPr>
                        <w:r w:rsidRPr="00FF2017">
                          <w:rPr>
                            <w:rFonts w:ascii="Trebuchet MS" w:eastAsia="Times New Roman" w:hAnsi="Trebuchet MS" w:cs="Helvetica"/>
                            <w:b/>
                            <w:bCs/>
                            <w:color w:val="006699"/>
                            <w:kern w:val="36"/>
                            <w:sz w:val="21"/>
                            <w:szCs w:val="21"/>
                            <w:lang w:val="en-US"/>
                          </w:rPr>
                          <w:t>La mulți ani, echipa CNPAC!</w:t>
                        </w:r>
                      </w:p>
                      <w:p w:rsidR="00FF2017" w:rsidRPr="00FF2017" w:rsidRDefault="00FF2017" w:rsidP="00FF2017">
                        <w:pPr>
                          <w:spacing w:after="0" w:line="488" w:lineRule="atLeast"/>
                          <w:outlineLvl w:val="0"/>
                          <w:rPr>
                            <w:rFonts w:ascii="Helvetica" w:eastAsia="Times New Roman" w:hAnsi="Helvetica" w:cs="Helvetica"/>
                            <w:b/>
                            <w:bCs/>
                            <w:color w:val="202020"/>
                            <w:kern w:val="36"/>
                            <w:sz w:val="39"/>
                            <w:szCs w:val="39"/>
                          </w:rPr>
                        </w:pPr>
                        <w:r>
                          <w:rPr>
                            <w:rFonts w:ascii="Trebuchet MS" w:eastAsia="Times New Roman" w:hAnsi="Trebuchet MS" w:cs="Helvetica"/>
                            <w:b/>
                            <w:bCs/>
                            <w:noProof/>
                            <w:color w:val="006699"/>
                            <w:kern w:val="36"/>
                            <w:sz w:val="20"/>
                            <w:szCs w:val="20"/>
                          </w:rPr>
                          <w:lastRenderedPageBreak/>
                          <w:drawing>
                            <wp:inline distT="0" distB="0" distL="0" distR="0">
                              <wp:extent cx="6191250" cy="4124325"/>
                              <wp:effectExtent l="19050" t="0" r="0" b="0"/>
                              <wp:docPr id="4" name="Рисунок 4" descr="https://proxy.imgsmail.ru/?email=cojocaru.inga%40mail.ru&amp;e=1517556929&amp;h=ticv7tm6s1tIkLbGQikvuQ&amp;url171=Z2FsbGVyeS5tYWlsY2hpbXAuY29tLzgwODY5YTY4YjRjNzMxMDg2OTU0ODFlMmMvX2NvbXByZXNzZWRzLzQ3YmFmYTQwLTAzMjgtNDE0NS04MTczLWNjZTUzMjYyZDUzOC5qcGc~&amp;is_http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proxy.imgsmail.ru/?email=cojocaru.inga%40mail.ru&amp;e=1517556929&amp;h=ticv7tm6s1tIkLbGQikvuQ&amp;url171=Z2FsbGVyeS5tYWlsY2hpbXAuY29tLzgwODY5YTY4YjRjNzMxMDg2OTU0ODFlMmMvX2NvbXByZXNzZWRzLzQ3YmFmYTQwLTAzMjgtNDE0NS04MTczLWNjZTUzMjYyZDUzOC5qcGc~&amp;is_https=1"/>
                                      <pic:cNvPicPr>
                                        <a:picLocks noChangeAspect="1" noChangeArrowheads="1"/>
                                      </pic:cNvPicPr>
                                    </pic:nvPicPr>
                                    <pic:blipFill>
                                      <a:blip r:embed="rId7" cstate="print"/>
                                      <a:srcRect/>
                                      <a:stretch>
                                        <a:fillRect/>
                                      </a:stretch>
                                    </pic:blipFill>
                                    <pic:spPr bwMode="auto">
                                      <a:xfrm>
                                        <a:off x="0" y="0"/>
                                        <a:ext cx="6191250" cy="4124325"/>
                                      </a:xfrm>
                                      <a:prstGeom prst="rect">
                                        <a:avLst/>
                                      </a:prstGeom>
                                      <a:noFill/>
                                      <a:ln w="9525">
                                        <a:noFill/>
                                        <a:miter lim="800000"/>
                                        <a:headEnd/>
                                        <a:tailEnd/>
                                      </a:ln>
                                    </pic:spPr>
                                  </pic:pic>
                                </a:graphicData>
                              </a:graphic>
                            </wp:inline>
                          </w:drawing>
                        </w:r>
                      </w:p>
                      <w:p w:rsidR="00FF2017" w:rsidRPr="00FF2017" w:rsidRDefault="00FF2017" w:rsidP="00FF2017">
                        <w:pPr>
                          <w:spacing w:after="0" w:line="360" w:lineRule="atLeast"/>
                          <w:jc w:val="both"/>
                          <w:rPr>
                            <w:rFonts w:ascii="Helvetica" w:eastAsia="Times New Roman" w:hAnsi="Helvetica" w:cs="Helvetica"/>
                            <w:color w:val="202020"/>
                            <w:sz w:val="24"/>
                            <w:szCs w:val="24"/>
                          </w:rPr>
                        </w:pPr>
                        <w:r w:rsidRPr="00FF2017">
                          <w:rPr>
                            <w:rFonts w:ascii="Helvetica" w:eastAsia="Times New Roman" w:hAnsi="Helvetica" w:cs="Helvetica"/>
                            <w:color w:val="202020"/>
                            <w:sz w:val="24"/>
                            <w:szCs w:val="24"/>
                          </w:rPr>
                          <w:pict>
                            <v:rect id="_x0000_i1026" style="width:0;height:1.5pt" o:hralign="center" o:hrstd="t" o:hr="t" fillcolor="#a0a0a0" stroked="f"/>
                          </w:pict>
                        </w:r>
                      </w:p>
                      <w:p w:rsidR="00FF2017" w:rsidRPr="00FF2017" w:rsidRDefault="00FF2017" w:rsidP="00FF2017">
                        <w:pPr>
                          <w:spacing w:after="0" w:line="488" w:lineRule="atLeast"/>
                          <w:outlineLvl w:val="0"/>
                          <w:rPr>
                            <w:rFonts w:ascii="Helvetica" w:eastAsia="Times New Roman" w:hAnsi="Helvetica" w:cs="Helvetica"/>
                            <w:b/>
                            <w:bCs/>
                            <w:color w:val="202020"/>
                            <w:kern w:val="36"/>
                            <w:sz w:val="39"/>
                            <w:szCs w:val="39"/>
                            <w:lang w:val="en-US"/>
                          </w:rPr>
                        </w:pPr>
                        <w:r w:rsidRPr="00FF2017">
                          <w:rPr>
                            <w:rFonts w:ascii="Trebuchet MS" w:eastAsia="Times New Roman" w:hAnsi="Trebuchet MS" w:cs="Helvetica"/>
                            <w:b/>
                            <w:bCs/>
                            <w:color w:val="006699"/>
                            <w:kern w:val="36"/>
                            <w:sz w:val="21"/>
                            <w:lang w:val="en-US"/>
                          </w:rPr>
                          <w:t>426 copii victime ale violenței au accesat serviciul specializat al CNPAC în 2017</w:t>
                        </w:r>
                      </w:p>
                      <w:p w:rsidR="00FF2017" w:rsidRPr="00FF2017" w:rsidRDefault="00FF2017" w:rsidP="00FF2017">
                        <w:pPr>
                          <w:spacing w:before="150" w:after="150" w:line="360" w:lineRule="atLeast"/>
                          <w:jc w:val="both"/>
                          <w:rPr>
                            <w:rFonts w:ascii="Helvetica" w:eastAsia="Times New Roman" w:hAnsi="Helvetica" w:cs="Helvetica"/>
                            <w:color w:val="202020"/>
                            <w:sz w:val="24"/>
                            <w:szCs w:val="24"/>
                            <w:lang w:val="en-US"/>
                          </w:rPr>
                        </w:pPr>
                        <w:r w:rsidRPr="00FF2017">
                          <w:rPr>
                            <w:rFonts w:ascii="Trebuchet MS" w:eastAsia="Times New Roman" w:hAnsi="Trebuchet MS" w:cs="Helvetica"/>
                            <w:color w:val="202020"/>
                            <w:sz w:val="20"/>
                            <w:szCs w:val="20"/>
                            <w:lang w:val="en-US"/>
                          </w:rPr>
                          <w:t>4 din 10 copii s-au adresat la CNPAC pentru că au fost victime ale abuzului emoțional, iar 3 din 10 au trăit trauma abuzului sexual. Conform criteriului de vârstă, cel mai des de serviciile CNPAC au beneficiat copiii între 11-15 ani, aceștia constituind aproape 40% din totalul de cazuri, iar 10% din cazuri au constituit copiii victime de vârstă preșcolară, de la 0-7 ani. </w:t>
                        </w:r>
                      </w:p>
                      <w:p w:rsidR="00FF2017" w:rsidRPr="00FF2017" w:rsidRDefault="00FF2017" w:rsidP="00FF2017">
                        <w:pPr>
                          <w:spacing w:before="150" w:after="150" w:line="360" w:lineRule="atLeast"/>
                          <w:jc w:val="both"/>
                          <w:rPr>
                            <w:rFonts w:ascii="Helvetica" w:eastAsia="Times New Roman" w:hAnsi="Helvetica" w:cs="Helvetica"/>
                            <w:color w:val="202020"/>
                            <w:sz w:val="24"/>
                            <w:szCs w:val="24"/>
                            <w:lang w:val="en-US"/>
                          </w:rPr>
                        </w:pPr>
                        <w:r w:rsidRPr="00FF2017">
                          <w:rPr>
                            <w:rFonts w:ascii="Trebuchet MS" w:eastAsia="Times New Roman" w:hAnsi="Trebuchet MS" w:cs="Helvetica"/>
                            <w:color w:val="202020"/>
                            <w:sz w:val="20"/>
                            <w:szCs w:val="20"/>
                            <w:lang w:val="en-US"/>
                          </w:rPr>
                          <w:t>În cadrul planificării intervențiilor cu echipele multidisciplinare locale, CNPAC și-a asumat un șir de intervenții specializate, pe lângă informare, consiliere juridică, suport emoțional, monitorizare:</w:t>
                        </w:r>
                      </w:p>
                      <w:p w:rsidR="00FF2017" w:rsidRPr="00FF2017" w:rsidRDefault="00FF2017" w:rsidP="00FF2017">
                        <w:pPr>
                          <w:numPr>
                            <w:ilvl w:val="0"/>
                            <w:numId w:val="2"/>
                          </w:numPr>
                          <w:spacing w:after="0" w:line="360" w:lineRule="atLeast"/>
                          <w:jc w:val="both"/>
                          <w:rPr>
                            <w:rFonts w:ascii="Helvetica" w:eastAsia="Times New Roman" w:hAnsi="Helvetica" w:cs="Helvetica"/>
                            <w:color w:val="202020"/>
                            <w:sz w:val="24"/>
                            <w:szCs w:val="24"/>
                            <w:lang w:val="en-US"/>
                          </w:rPr>
                        </w:pPr>
                        <w:r w:rsidRPr="00FF2017">
                          <w:rPr>
                            <w:rFonts w:ascii="Trebuchet MS" w:eastAsia="Times New Roman" w:hAnsi="Trebuchet MS" w:cs="Helvetica"/>
                            <w:color w:val="202020"/>
                            <w:sz w:val="20"/>
                            <w:szCs w:val="20"/>
                            <w:lang w:val="en-US"/>
                          </w:rPr>
                          <w:t>Circa 180 de copii victime ale diferitor forme de abuz, precum și părinții/îngrijitorii acestora au beneficiat de consiliere psihologică și psihoterapie;</w:t>
                        </w:r>
                      </w:p>
                      <w:p w:rsidR="00FF2017" w:rsidRPr="00FF2017" w:rsidRDefault="00FF2017" w:rsidP="00FF2017">
                        <w:pPr>
                          <w:numPr>
                            <w:ilvl w:val="0"/>
                            <w:numId w:val="2"/>
                          </w:numPr>
                          <w:spacing w:after="0" w:line="360" w:lineRule="atLeast"/>
                          <w:jc w:val="both"/>
                          <w:rPr>
                            <w:rFonts w:ascii="Helvetica" w:eastAsia="Times New Roman" w:hAnsi="Helvetica" w:cs="Helvetica"/>
                            <w:color w:val="202020"/>
                            <w:sz w:val="24"/>
                            <w:szCs w:val="24"/>
                            <w:lang w:val="en-US"/>
                          </w:rPr>
                        </w:pPr>
                        <w:r w:rsidRPr="00FF2017">
                          <w:rPr>
                            <w:rFonts w:ascii="Trebuchet MS" w:eastAsia="Times New Roman" w:hAnsi="Trebuchet MS" w:cs="Helvetica"/>
                            <w:color w:val="202020"/>
                            <w:sz w:val="20"/>
                            <w:szCs w:val="20"/>
                            <w:lang w:val="en-US"/>
                          </w:rPr>
                          <w:t>65 de copii victime sau martori ai violenței în familie și abuzului sexual au fost audiați în condiții prietenoase, în spații special amenajate, de către intervievatorii CNPAC. În acest mod a fost prevenită revictimizarea copiilor, totodată s-au obținut probe pertinente pentru condamnarea abuzatorilor;</w:t>
                        </w:r>
                      </w:p>
                      <w:p w:rsidR="00FF2017" w:rsidRPr="00FF2017" w:rsidRDefault="00FF2017" w:rsidP="00FF2017">
                        <w:pPr>
                          <w:numPr>
                            <w:ilvl w:val="0"/>
                            <w:numId w:val="2"/>
                          </w:numPr>
                          <w:spacing w:after="0" w:line="360" w:lineRule="atLeast"/>
                          <w:jc w:val="both"/>
                          <w:rPr>
                            <w:rFonts w:ascii="Helvetica" w:eastAsia="Times New Roman" w:hAnsi="Helvetica" w:cs="Helvetica"/>
                            <w:color w:val="202020"/>
                            <w:sz w:val="24"/>
                            <w:szCs w:val="24"/>
                            <w:lang w:val="en-US"/>
                          </w:rPr>
                        </w:pPr>
                        <w:r w:rsidRPr="00FF2017">
                          <w:rPr>
                            <w:rFonts w:ascii="Trebuchet MS" w:eastAsia="Times New Roman" w:hAnsi="Trebuchet MS" w:cs="Helvetica"/>
                            <w:color w:val="202020"/>
                            <w:sz w:val="20"/>
                            <w:szCs w:val="20"/>
                            <w:lang w:val="en-US"/>
                          </w:rPr>
                          <w:t>Cu concursul organelor de drept, în cazurile examinate la CNPAC au fost condamnați 32 abuzatori de copii, în special abuzatori sexuali și agresori familiali;</w:t>
                        </w:r>
                      </w:p>
                      <w:p w:rsidR="00FF2017" w:rsidRPr="00FF2017" w:rsidRDefault="00FF2017" w:rsidP="00FF2017">
                        <w:pPr>
                          <w:numPr>
                            <w:ilvl w:val="0"/>
                            <w:numId w:val="2"/>
                          </w:numPr>
                          <w:spacing w:after="0" w:line="360" w:lineRule="atLeast"/>
                          <w:jc w:val="both"/>
                          <w:rPr>
                            <w:rFonts w:ascii="Helvetica" w:eastAsia="Times New Roman" w:hAnsi="Helvetica" w:cs="Helvetica"/>
                            <w:color w:val="202020"/>
                            <w:sz w:val="24"/>
                            <w:szCs w:val="24"/>
                          </w:rPr>
                        </w:pPr>
                        <w:r w:rsidRPr="00FF2017">
                          <w:rPr>
                            <w:rFonts w:ascii="Trebuchet MS" w:eastAsia="Times New Roman" w:hAnsi="Trebuchet MS" w:cs="Helvetica"/>
                            <w:color w:val="202020"/>
                            <w:sz w:val="20"/>
                            <w:szCs w:val="20"/>
                            <w:lang w:val="en-US"/>
                          </w:rPr>
                          <w:t xml:space="preserve">24 de copii au beneficiat de asistență specială în cadrul aplicării măsurilor urgente de protecție de către autoritățile tutelare. </w:t>
                        </w:r>
                        <w:proofErr w:type="spellStart"/>
                        <w:r w:rsidRPr="00FF2017">
                          <w:rPr>
                            <w:rFonts w:ascii="Trebuchet MS" w:eastAsia="Times New Roman" w:hAnsi="Trebuchet MS" w:cs="Helvetica"/>
                            <w:color w:val="202020"/>
                            <w:sz w:val="20"/>
                            <w:szCs w:val="20"/>
                          </w:rPr>
                          <w:t>Copiii</w:t>
                        </w:r>
                        <w:proofErr w:type="spellEnd"/>
                        <w:r w:rsidRPr="00FF2017">
                          <w:rPr>
                            <w:rFonts w:ascii="Trebuchet MS" w:eastAsia="Times New Roman" w:hAnsi="Trebuchet MS" w:cs="Helvetica"/>
                            <w:color w:val="202020"/>
                            <w:sz w:val="20"/>
                            <w:szCs w:val="20"/>
                          </w:rPr>
                          <w:t xml:space="preserve"> </w:t>
                        </w:r>
                        <w:proofErr w:type="spellStart"/>
                        <w:r w:rsidRPr="00FF2017">
                          <w:rPr>
                            <w:rFonts w:ascii="Trebuchet MS" w:eastAsia="Times New Roman" w:hAnsi="Trebuchet MS" w:cs="Helvetica"/>
                            <w:color w:val="202020"/>
                            <w:sz w:val="20"/>
                            <w:szCs w:val="20"/>
                          </w:rPr>
                          <w:t>au</w:t>
                        </w:r>
                        <w:proofErr w:type="spellEnd"/>
                        <w:r w:rsidRPr="00FF2017">
                          <w:rPr>
                            <w:rFonts w:ascii="Trebuchet MS" w:eastAsia="Times New Roman" w:hAnsi="Trebuchet MS" w:cs="Helvetica"/>
                            <w:color w:val="202020"/>
                            <w:sz w:val="20"/>
                            <w:szCs w:val="20"/>
                          </w:rPr>
                          <w:t xml:space="preserve"> </w:t>
                        </w:r>
                        <w:proofErr w:type="spellStart"/>
                        <w:r w:rsidRPr="00FF2017">
                          <w:rPr>
                            <w:rFonts w:ascii="Trebuchet MS" w:eastAsia="Times New Roman" w:hAnsi="Trebuchet MS" w:cs="Helvetica"/>
                            <w:color w:val="202020"/>
                            <w:sz w:val="20"/>
                            <w:szCs w:val="20"/>
                          </w:rPr>
                          <w:t>fost</w:t>
                        </w:r>
                        <w:proofErr w:type="spellEnd"/>
                        <w:r w:rsidRPr="00FF2017">
                          <w:rPr>
                            <w:rFonts w:ascii="Trebuchet MS" w:eastAsia="Times New Roman" w:hAnsi="Trebuchet MS" w:cs="Helvetica"/>
                            <w:color w:val="202020"/>
                            <w:sz w:val="20"/>
                            <w:szCs w:val="20"/>
                          </w:rPr>
                          <w:t xml:space="preserve"> plasați </w:t>
                        </w:r>
                        <w:proofErr w:type="spellStart"/>
                        <w:r w:rsidRPr="00FF2017">
                          <w:rPr>
                            <w:rFonts w:ascii="Trebuchet MS" w:eastAsia="Times New Roman" w:hAnsi="Trebuchet MS" w:cs="Helvetica"/>
                            <w:color w:val="202020"/>
                            <w:sz w:val="20"/>
                            <w:szCs w:val="20"/>
                          </w:rPr>
                          <w:t>în</w:t>
                        </w:r>
                        <w:proofErr w:type="spellEnd"/>
                        <w:r w:rsidRPr="00FF2017">
                          <w:rPr>
                            <w:rFonts w:ascii="Trebuchet MS" w:eastAsia="Times New Roman" w:hAnsi="Trebuchet MS" w:cs="Helvetica"/>
                            <w:color w:val="202020"/>
                            <w:sz w:val="20"/>
                            <w:szCs w:val="20"/>
                          </w:rPr>
                          <w:t xml:space="preserve"> </w:t>
                        </w:r>
                        <w:proofErr w:type="spellStart"/>
                        <w:r w:rsidRPr="00FF2017">
                          <w:rPr>
                            <w:rFonts w:ascii="Trebuchet MS" w:eastAsia="Times New Roman" w:hAnsi="Trebuchet MS" w:cs="Helvetica"/>
                            <w:color w:val="202020"/>
                            <w:sz w:val="20"/>
                            <w:szCs w:val="20"/>
                          </w:rPr>
                          <w:t>medii</w:t>
                        </w:r>
                        <w:proofErr w:type="spellEnd"/>
                        <w:r w:rsidRPr="00FF2017">
                          <w:rPr>
                            <w:rFonts w:ascii="Trebuchet MS" w:eastAsia="Times New Roman" w:hAnsi="Trebuchet MS" w:cs="Helvetica"/>
                            <w:color w:val="202020"/>
                            <w:sz w:val="20"/>
                            <w:szCs w:val="20"/>
                          </w:rPr>
                          <w:t xml:space="preserve"> </w:t>
                        </w:r>
                        <w:proofErr w:type="spellStart"/>
                        <w:r w:rsidRPr="00FF2017">
                          <w:rPr>
                            <w:rFonts w:ascii="Trebuchet MS" w:eastAsia="Times New Roman" w:hAnsi="Trebuchet MS" w:cs="Helvetica"/>
                            <w:color w:val="202020"/>
                            <w:sz w:val="20"/>
                            <w:szCs w:val="20"/>
                          </w:rPr>
                          <w:t>sigure</w:t>
                        </w:r>
                        <w:proofErr w:type="spellEnd"/>
                        <w:r w:rsidRPr="00FF2017">
                          <w:rPr>
                            <w:rFonts w:ascii="Trebuchet MS" w:eastAsia="Times New Roman" w:hAnsi="Trebuchet MS" w:cs="Helvetica"/>
                            <w:color w:val="202020"/>
                            <w:sz w:val="20"/>
                            <w:szCs w:val="20"/>
                          </w:rPr>
                          <w:t xml:space="preserve"> și </w:t>
                        </w:r>
                        <w:proofErr w:type="spellStart"/>
                        <w:r w:rsidRPr="00FF2017">
                          <w:rPr>
                            <w:rFonts w:ascii="Trebuchet MS" w:eastAsia="Times New Roman" w:hAnsi="Trebuchet MS" w:cs="Helvetica"/>
                            <w:color w:val="202020"/>
                            <w:sz w:val="20"/>
                            <w:szCs w:val="20"/>
                          </w:rPr>
                          <w:lastRenderedPageBreak/>
                          <w:t>prietenoase</w:t>
                        </w:r>
                        <w:proofErr w:type="spellEnd"/>
                        <w:r w:rsidRPr="00FF2017">
                          <w:rPr>
                            <w:rFonts w:ascii="Trebuchet MS" w:eastAsia="Times New Roman" w:hAnsi="Trebuchet MS" w:cs="Helvetica"/>
                            <w:color w:val="202020"/>
                            <w:sz w:val="20"/>
                            <w:szCs w:val="20"/>
                          </w:rPr>
                          <w:t>;</w:t>
                        </w:r>
                      </w:p>
                      <w:p w:rsidR="00FF2017" w:rsidRPr="00FF2017" w:rsidRDefault="00FF2017" w:rsidP="00FF2017">
                        <w:pPr>
                          <w:numPr>
                            <w:ilvl w:val="0"/>
                            <w:numId w:val="2"/>
                          </w:numPr>
                          <w:spacing w:after="0" w:line="360" w:lineRule="atLeast"/>
                          <w:jc w:val="both"/>
                          <w:rPr>
                            <w:rFonts w:ascii="Helvetica" w:eastAsia="Times New Roman" w:hAnsi="Helvetica" w:cs="Helvetica"/>
                            <w:color w:val="202020"/>
                            <w:sz w:val="24"/>
                            <w:szCs w:val="24"/>
                            <w:lang w:val="en-US"/>
                          </w:rPr>
                        </w:pPr>
                        <w:r w:rsidRPr="00FF2017">
                          <w:rPr>
                            <w:rFonts w:ascii="Trebuchet MS" w:eastAsia="Times New Roman" w:hAnsi="Trebuchet MS" w:cs="Helvetica"/>
                            <w:color w:val="202020"/>
                            <w:sz w:val="20"/>
                            <w:szCs w:val="20"/>
                            <w:lang w:val="en-US"/>
                          </w:rPr>
                          <w:t>Concluziile expuse de psihologi în rapoartele de evaluare psihologică, au contribuit la luarea deciziilor din partea autorităților în favoarea a 42 de copii.</w:t>
                        </w:r>
                      </w:p>
                      <w:p w:rsidR="00FF2017" w:rsidRPr="00FF2017" w:rsidRDefault="00FF2017" w:rsidP="00FF2017">
                        <w:pPr>
                          <w:spacing w:after="0" w:line="360" w:lineRule="atLeast"/>
                          <w:jc w:val="both"/>
                          <w:rPr>
                            <w:rFonts w:ascii="Helvetica" w:eastAsia="Times New Roman" w:hAnsi="Helvetica" w:cs="Helvetica"/>
                            <w:color w:val="202020"/>
                            <w:sz w:val="24"/>
                            <w:szCs w:val="24"/>
                            <w:lang w:val="en-US"/>
                          </w:rPr>
                        </w:pPr>
                        <w:r w:rsidRPr="00FF2017">
                          <w:rPr>
                            <w:rFonts w:ascii="Trebuchet MS" w:eastAsia="Times New Roman" w:hAnsi="Trebuchet MS" w:cs="Helvetica"/>
                            <w:color w:val="202020"/>
                            <w:sz w:val="20"/>
                            <w:szCs w:val="20"/>
                          </w:rPr>
                          <w:fldChar w:fldCharType="begin"/>
                        </w:r>
                        <w:r w:rsidRPr="00FF2017">
                          <w:rPr>
                            <w:rFonts w:ascii="Trebuchet MS" w:eastAsia="Times New Roman" w:hAnsi="Trebuchet MS" w:cs="Helvetica"/>
                            <w:color w:val="202020"/>
                            <w:sz w:val="20"/>
                            <w:szCs w:val="20"/>
                            <w:lang w:val="en-US"/>
                          </w:rPr>
                          <w:instrText xml:space="preserve"> HYPERLINK "https://cnpac.us12.list-manage.com/track/click?u=80869a68b4c73108695481e2c&amp;id=38fef619c8&amp;e=ad0602c759" \t "_blank" </w:instrText>
                        </w:r>
                        <w:r w:rsidRPr="00FF2017">
                          <w:rPr>
                            <w:rFonts w:ascii="Trebuchet MS" w:eastAsia="Times New Roman" w:hAnsi="Trebuchet MS" w:cs="Helvetica"/>
                            <w:color w:val="202020"/>
                            <w:sz w:val="20"/>
                            <w:szCs w:val="20"/>
                          </w:rPr>
                          <w:fldChar w:fldCharType="separate"/>
                        </w:r>
                        <w:r w:rsidRPr="00FF2017">
                          <w:rPr>
                            <w:rFonts w:ascii="Trebuchet MS" w:eastAsia="Times New Roman" w:hAnsi="Trebuchet MS" w:cs="Helvetica"/>
                            <w:color w:val="2BAADF"/>
                            <w:sz w:val="20"/>
                            <w:u w:val="single"/>
                            <w:lang w:val="en-US"/>
                          </w:rPr>
                          <w:t>V</w:t>
                        </w:r>
                        <w:r w:rsidRPr="00FF2017">
                          <w:rPr>
                            <w:rFonts w:ascii="Trebuchet MS" w:eastAsia="Times New Roman" w:hAnsi="Trebuchet MS" w:cs="Helvetica"/>
                            <w:color w:val="202020"/>
                            <w:sz w:val="20"/>
                            <w:szCs w:val="20"/>
                          </w:rPr>
                          <w:fldChar w:fldCharType="end"/>
                        </w:r>
                        <w:r w:rsidRPr="00FF2017">
                          <w:rPr>
                            <w:rFonts w:ascii="Helvetica" w:eastAsia="Times New Roman" w:hAnsi="Helvetica" w:cs="Helvetica"/>
                            <w:color w:val="202020"/>
                            <w:sz w:val="24"/>
                            <w:szCs w:val="24"/>
                          </w:rPr>
                          <w:fldChar w:fldCharType="begin"/>
                        </w:r>
                        <w:r w:rsidRPr="00FF2017">
                          <w:rPr>
                            <w:rFonts w:ascii="Helvetica" w:eastAsia="Times New Roman" w:hAnsi="Helvetica" w:cs="Helvetica"/>
                            <w:color w:val="202020"/>
                            <w:sz w:val="24"/>
                            <w:szCs w:val="24"/>
                            <w:lang w:val="en-US"/>
                          </w:rPr>
                          <w:instrText xml:space="preserve"> HYPERLINK "https://cnpac.us12.list-manage.com/track/click?u=80869a68b4c73108695481e2c&amp;id=6d5330730c&amp;e=ad0602c759" \t "_blank" </w:instrText>
                        </w:r>
                        <w:r w:rsidRPr="00FF2017">
                          <w:rPr>
                            <w:rFonts w:ascii="Helvetica" w:eastAsia="Times New Roman" w:hAnsi="Helvetica" w:cs="Helvetica"/>
                            <w:color w:val="202020"/>
                            <w:sz w:val="24"/>
                            <w:szCs w:val="24"/>
                          </w:rPr>
                          <w:fldChar w:fldCharType="separate"/>
                        </w:r>
                        <w:r w:rsidRPr="00FF2017">
                          <w:rPr>
                            <w:rFonts w:ascii="Trebuchet MS" w:eastAsia="Times New Roman" w:hAnsi="Trebuchet MS" w:cs="Helvetica"/>
                            <w:color w:val="2BAADF"/>
                            <w:sz w:val="20"/>
                            <w:u w:val="single"/>
                            <w:lang w:val="en-US"/>
                          </w:rPr>
                          <w:t>edeți mai multe detalii despre Serviciul de asistență psihosocială a copilului și familiei AMICUL</w:t>
                        </w:r>
                        <w:r w:rsidRPr="00FF2017">
                          <w:rPr>
                            <w:rFonts w:ascii="Helvetica" w:eastAsia="Times New Roman" w:hAnsi="Helvetica" w:cs="Helvetica"/>
                            <w:color w:val="202020"/>
                            <w:sz w:val="24"/>
                            <w:szCs w:val="24"/>
                          </w:rPr>
                          <w:fldChar w:fldCharType="end"/>
                        </w:r>
                      </w:p>
                      <w:p w:rsidR="00FF2017" w:rsidRPr="00FF2017" w:rsidRDefault="00FF2017" w:rsidP="00FF2017">
                        <w:pPr>
                          <w:spacing w:after="0" w:line="360" w:lineRule="atLeast"/>
                          <w:rPr>
                            <w:rFonts w:ascii="Helvetica" w:eastAsia="Times New Roman" w:hAnsi="Helvetica" w:cs="Helvetica"/>
                            <w:color w:val="202020"/>
                            <w:sz w:val="24"/>
                            <w:szCs w:val="24"/>
                          </w:rPr>
                        </w:pPr>
                        <w:r>
                          <w:rPr>
                            <w:rFonts w:ascii="Helvetica" w:eastAsia="Times New Roman" w:hAnsi="Helvetica" w:cs="Helvetica"/>
                            <w:noProof/>
                            <w:color w:val="202020"/>
                            <w:sz w:val="24"/>
                            <w:szCs w:val="24"/>
                          </w:rPr>
                          <w:drawing>
                            <wp:inline distT="0" distB="0" distL="0" distR="0">
                              <wp:extent cx="6191250" cy="4114800"/>
                              <wp:effectExtent l="19050" t="0" r="0" b="0"/>
                              <wp:docPr id="6" name="Рисунок 6" descr="https://proxy.imgsmail.ru/?email=cojocaru.inga%40mail.ru&amp;e=1517556929&amp;h=zK2NNeBpbXhTqSSmeWFEKw&amp;url171=Z2FsbGVyeS5tYWlsY2hpbXAuY29tLzgwODY5YTY4YjRjNzMxMDg2OTU0ODFlMmMvaW1hZ2VzLzU4ZDJkZWJmLWYxYmItNGY1Ni1hNGI0LTQ4Y2Q2ZjMxODY0MC5qcGc~&amp;is_http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proxy.imgsmail.ru/?email=cojocaru.inga%40mail.ru&amp;e=1517556929&amp;h=zK2NNeBpbXhTqSSmeWFEKw&amp;url171=Z2FsbGVyeS5tYWlsY2hpbXAuY29tLzgwODY5YTY4YjRjNzMxMDg2OTU0ODFlMmMvaW1hZ2VzLzU4ZDJkZWJmLWYxYmItNGY1Ni1hNGI0LTQ4Y2Q2ZjMxODY0MC5qcGc~&amp;is_https=1"/>
                                      <pic:cNvPicPr>
                                        <a:picLocks noChangeAspect="1" noChangeArrowheads="1"/>
                                      </pic:cNvPicPr>
                                    </pic:nvPicPr>
                                    <pic:blipFill>
                                      <a:blip r:embed="rId8"/>
                                      <a:srcRect/>
                                      <a:stretch>
                                        <a:fillRect/>
                                      </a:stretch>
                                    </pic:blipFill>
                                    <pic:spPr bwMode="auto">
                                      <a:xfrm>
                                        <a:off x="0" y="0"/>
                                        <a:ext cx="6191250" cy="4114800"/>
                                      </a:xfrm>
                                      <a:prstGeom prst="rect">
                                        <a:avLst/>
                                      </a:prstGeom>
                                      <a:noFill/>
                                      <a:ln w="9525">
                                        <a:noFill/>
                                        <a:miter lim="800000"/>
                                        <a:headEnd/>
                                        <a:tailEnd/>
                                      </a:ln>
                                    </pic:spPr>
                                  </pic:pic>
                                </a:graphicData>
                              </a:graphic>
                            </wp:inline>
                          </w:drawing>
                        </w:r>
                      </w:p>
                      <w:p w:rsidR="00FF2017" w:rsidRPr="00FF2017" w:rsidRDefault="00FF2017" w:rsidP="00FF2017">
                        <w:pPr>
                          <w:spacing w:after="0" w:line="360" w:lineRule="atLeast"/>
                          <w:jc w:val="both"/>
                          <w:rPr>
                            <w:rFonts w:ascii="Helvetica" w:eastAsia="Times New Roman" w:hAnsi="Helvetica" w:cs="Helvetica"/>
                            <w:color w:val="202020"/>
                            <w:sz w:val="24"/>
                            <w:szCs w:val="24"/>
                          </w:rPr>
                        </w:pPr>
                        <w:r w:rsidRPr="00FF2017">
                          <w:rPr>
                            <w:rFonts w:ascii="Helvetica" w:eastAsia="Times New Roman" w:hAnsi="Helvetica" w:cs="Helvetica"/>
                            <w:color w:val="202020"/>
                            <w:sz w:val="24"/>
                            <w:szCs w:val="24"/>
                          </w:rPr>
                          <w:pict>
                            <v:rect id="_x0000_i1027" style="width:0;height:1.5pt" o:hralign="center" o:hrstd="t" o:hr="t" fillcolor="#a0a0a0" stroked="f"/>
                          </w:pict>
                        </w:r>
                      </w:p>
                      <w:p w:rsidR="00FF2017" w:rsidRPr="00FF2017" w:rsidRDefault="00FF2017" w:rsidP="00FF2017">
                        <w:pPr>
                          <w:spacing w:after="0" w:line="360" w:lineRule="atLeast"/>
                          <w:jc w:val="both"/>
                          <w:rPr>
                            <w:rFonts w:ascii="Helvetica" w:eastAsia="Times New Roman" w:hAnsi="Helvetica" w:cs="Helvetica"/>
                            <w:color w:val="202020"/>
                            <w:sz w:val="24"/>
                            <w:szCs w:val="24"/>
                            <w:lang w:val="en-US"/>
                          </w:rPr>
                        </w:pPr>
                        <w:r w:rsidRPr="00FF2017">
                          <w:rPr>
                            <w:rFonts w:ascii="Trebuchet MS" w:eastAsia="Times New Roman" w:hAnsi="Trebuchet MS" w:cs="Helvetica"/>
                            <w:b/>
                            <w:bCs/>
                            <w:color w:val="006699"/>
                            <w:sz w:val="21"/>
                            <w:lang w:val="en-US"/>
                          </w:rPr>
                          <w:t>O nouă campanie lansată de CNPAC – “Dăm voce copiilor abuzaţi”</w:t>
                        </w:r>
                        <w:r w:rsidRPr="00FF2017">
                          <w:rPr>
                            <w:rFonts w:ascii="Trebuchet MS" w:eastAsia="Times New Roman" w:hAnsi="Trebuchet MS" w:cs="Helvetica"/>
                            <w:color w:val="202020"/>
                            <w:sz w:val="20"/>
                            <w:szCs w:val="20"/>
                            <w:lang w:val="en-US"/>
                          </w:rPr>
                          <w:br/>
                          <w:t>La finele anului 2017, Centrul Naţional de Prevenire a Abuzului faţă de Copii a lansat o nouă campanie de sensibilizare şi fundraising - “Dăm voce copiilor abuzați”.</w:t>
                        </w:r>
                        <w:r w:rsidRPr="00FF2017">
                          <w:rPr>
                            <w:rFonts w:ascii="Trebuchet MS" w:eastAsia="Times New Roman" w:hAnsi="Trebuchet MS" w:cs="Helvetica"/>
                            <w:color w:val="202020"/>
                            <w:sz w:val="20"/>
                            <w:szCs w:val="20"/>
                            <w:lang w:val="en-US"/>
                          </w:rPr>
                          <w:br/>
                          <w:t>Şase istorii ale copiilor abuzaţi, asistaţi de către specialiştii CNPAC, au prins deja voce, cazurile s-au făcut auzite şi ascultate graţie implicării mai multor persoane publice, receptive la cauzele sociale. Medici, jurnalişti, activişti civici şi-au adus aportul pentru a sensibiliza publicul cu privire la abuzul faţă de copii şi la importanţa implicării în campania de fundraising „Dăm voce copiilor abuzaţi”. </w:t>
                        </w:r>
                        <w:r w:rsidRPr="00FF2017">
                          <w:rPr>
                            <w:rFonts w:ascii="Trebuchet MS" w:eastAsia="Times New Roman" w:hAnsi="Trebuchet MS" w:cs="Helvetica"/>
                            <w:color w:val="202020"/>
                            <w:sz w:val="20"/>
                            <w:szCs w:val="20"/>
                            <w:lang w:val="en-US"/>
                          </w:rPr>
                          <w:br/>
                          <w:t>Pentru a susține această cauză, puteţi accesa pe Facebook </w:t>
                        </w:r>
                        <w:proofErr w:type="spellStart"/>
                        <w:r w:rsidRPr="00FF2017">
                          <w:rPr>
                            <w:rFonts w:ascii="Trebuchet MS" w:eastAsia="Times New Roman" w:hAnsi="Trebuchet MS" w:cs="Helvetica"/>
                            <w:color w:val="202020"/>
                            <w:sz w:val="20"/>
                            <w:szCs w:val="20"/>
                          </w:rPr>
                          <w:fldChar w:fldCharType="begin"/>
                        </w:r>
                        <w:proofErr w:type="spellEnd"/>
                        <w:r w:rsidRPr="00FF2017">
                          <w:rPr>
                            <w:rFonts w:ascii="Trebuchet MS" w:eastAsia="Times New Roman" w:hAnsi="Trebuchet MS" w:cs="Helvetica"/>
                            <w:color w:val="202020"/>
                            <w:sz w:val="20"/>
                            <w:szCs w:val="20"/>
                            <w:lang w:val="en-US"/>
                          </w:rPr>
                          <w:instrText xml:space="preserve"> HYPERLINK "https://cnpac.us12.list-manage.com/track/click?u=80869a68b4c73108695481e2c&amp;id=459d897048&amp;e=ad0602c759" \t "_blank" </w:instrText>
                        </w:r>
                        <w:proofErr w:type="spellStart"/>
                        <w:r w:rsidRPr="00FF2017">
                          <w:rPr>
                            <w:rFonts w:ascii="Trebuchet MS" w:eastAsia="Times New Roman" w:hAnsi="Trebuchet MS" w:cs="Helvetica"/>
                            <w:color w:val="202020"/>
                            <w:sz w:val="20"/>
                            <w:szCs w:val="20"/>
                          </w:rPr>
                          <w:fldChar w:fldCharType="separate"/>
                        </w:r>
                        <w:proofErr w:type="spellEnd"/>
                        <w:r w:rsidRPr="00FF2017">
                          <w:rPr>
                            <w:rFonts w:ascii="Trebuchet MS" w:eastAsia="Times New Roman" w:hAnsi="Trebuchet MS" w:cs="Helvetica"/>
                            <w:color w:val="2BAADF"/>
                            <w:sz w:val="20"/>
                            <w:u w:val="single"/>
                            <w:lang w:val="en-US"/>
                          </w:rPr>
                          <w:t>pagina Dodo</w:t>
                        </w:r>
                        <w:r w:rsidRPr="00FF2017">
                          <w:rPr>
                            <w:rFonts w:ascii="Trebuchet MS" w:eastAsia="Times New Roman" w:hAnsi="Trebuchet MS" w:cs="Helvetica"/>
                            <w:color w:val="202020"/>
                            <w:sz w:val="20"/>
                            <w:szCs w:val="20"/>
                          </w:rPr>
                          <w:fldChar w:fldCharType="end"/>
                        </w:r>
                        <w:r w:rsidRPr="00FF2017">
                          <w:rPr>
                            <w:rFonts w:ascii="Trebuchet MS" w:eastAsia="Times New Roman" w:hAnsi="Trebuchet MS" w:cs="Helvetica"/>
                            <w:color w:val="202020"/>
                            <w:sz w:val="20"/>
                            <w:szCs w:val="20"/>
                            <w:lang w:val="en-US"/>
                          </w:rPr>
                          <w:t>, iar pentru a vă implica şi a ajuta aceşti copii,</w:t>
                        </w:r>
                        <w:r w:rsidRPr="00FF2017">
                          <w:rPr>
                            <w:rFonts w:ascii="Trebuchet MS" w:eastAsia="Times New Roman" w:hAnsi="Trebuchet MS" w:cs="Helvetica"/>
                            <w:color w:val="202020"/>
                            <w:sz w:val="20"/>
                            <w:szCs w:val="20"/>
                          </w:rPr>
                          <w:fldChar w:fldCharType="begin"/>
                        </w:r>
                        <w:r w:rsidRPr="00FF2017">
                          <w:rPr>
                            <w:rFonts w:ascii="Trebuchet MS" w:eastAsia="Times New Roman" w:hAnsi="Trebuchet MS" w:cs="Helvetica"/>
                            <w:color w:val="202020"/>
                            <w:sz w:val="20"/>
                            <w:szCs w:val="20"/>
                            <w:lang w:val="en-US"/>
                          </w:rPr>
                          <w:instrText xml:space="preserve"> HYPERLINK "https://cnpac.us12.list-manage.com/track/click?u=80869a68b4c73108695481e2c&amp;id=428c87ee0d&amp;e=ad0602c759" \t "_blank" </w:instrText>
                        </w:r>
                        <w:r w:rsidRPr="00FF2017">
                          <w:rPr>
                            <w:rFonts w:ascii="Trebuchet MS" w:eastAsia="Times New Roman" w:hAnsi="Trebuchet MS" w:cs="Helvetica"/>
                            <w:color w:val="202020"/>
                            <w:sz w:val="20"/>
                            <w:szCs w:val="20"/>
                          </w:rPr>
                          <w:fldChar w:fldCharType="separate"/>
                        </w:r>
                        <w:r w:rsidRPr="00FF2017">
                          <w:rPr>
                            <w:rFonts w:ascii="Trebuchet MS" w:eastAsia="Times New Roman" w:hAnsi="Trebuchet MS" w:cs="Helvetica"/>
                            <w:color w:val="2BAADF"/>
                            <w:sz w:val="20"/>
                            <w:u w:val="single"/>
                            <w:lang w:val="en-US"/>
                          </w:rPr>
                          <w:t> cumpăraţi mascota Dodo</w:t>
                        </w:r>
                        <w:r w:rsidRPr="00FF2017">
                          <w:rPr>
                            <w:rFonts w:ascii="Trebuchet MS" w:eastAsia="Times New Roman" w:hAnsi="Trebuchet MS" w:cs="Helvetica"/>
                            <w:color w:val="202020"/>
                            <w:sz w:val="20"/>
                            <w:szCs w:val="20"/>
                          </w:rPr>
                          <w:fldChar w:fldCharType="end"/>
                        </w:r>
                        <w:r w:rsidRPr="00FF2017">
                          <w:rPr>
                            <w:rFonts w:ascii="Trebuchet MS" w:eastAsia="Times New Roman" w:hAnsi="Trebuchet MS" w:cs="Helvetica"/>
                            <w:color w:val="202020"/>
                            <w:sz w:val="20"/>
                            <w:szCs w:val="20"/>
                            <w:lang w:val="en-US"/>
                          </w:rPr>
                          <w:t> sau cartea “Să colorăm cu Dodo” şi distribuiţi istoriile campaniei, astfel încât să afle şi prietenii voştri că</w:t>
                        </w:r>
                        <w:r w:rsidRPr="00FF2017">
                          <w:rPr>
                            <w:rFonts w:ascii="Trebuchet MS" w:eastAsia="Times New Roman" w:hAnsi="Trebuchet MS" w:cs="Helvetica"/>
                            <w:b/>
                            <w:bCs/>
                            <w:color w:val="202020"/>
                            <w:sz w:val="20"/>
                            <w:lang w:val="en-US"/>
                          </w:rPr>
                          <w:t> ÎMPREUNĂ PUTEM AJUTA ACEŞTI COPII! </w:t>
                        </w:r>
                        <w:r w:rsidRPr="00FF2017">
                          <w:rPr>
                            <w:rFonts w:ascii="Trebuchet MS" w:eastAsia="Times New Roman" w:hAnsi="Trebuchet MS" w:cs="Helvetica"/>
                            <w:b/>
                            <w:bCs/>
                            <w:color w:val="202020"/>
                            <w:sz w:val="20"/>
                            <w:szCs w:val="20"/>
                            <w:lang w:val="en-US"/>
                          </w:rPr>
                          <w:br/>
                        </w:r>
                        <w:r>
                          <w:rPr>
                            <w:rFonts w:ascii="Trebuchet MS" w:eastAsia="Times New Roman" w:hAnsi="Trebuchet MS" w:cs="Helvetica"/>
                            <w:b/>
                            <w:bCs/>
                            <w:noProof/>
                            <w:color w:val="202020"/>
                            <w:sz w:val="20"/>
                            <w:szCs w:val="20"/>
                          </w:rPr>
                          <w:lastRenderedPageBreak/>
                          <w:drawing>
                            <wp:inline distT="0" distB="0" distL="0" distR="0">
                              <wp:extent cx="6191250" cy="3067050"/>
                              <wp:effectExtent l="19050" t="0" r="0" b="0"/>
                              <wp:docPr id="8" name="Рисунок 8" descr="https://proxy.imgsmail.ru/?email=cojocaru.inga%40mail.ru&amp;e=1517556929&amp;h=vQVXwE0qwJYh3L7dY41Nrw&amp;url171=Z2FsbGVyeS5tYWlsY2hpbXAuY29tLzgwODY5YTY4YjRjNzMxMDg2OTU0ODFlMmMvaW1hZ2VzLzhhNTczOWJhLTAyY2YtNGRiOC05ZWY0LTA4MDE0M2NmYTEyZi5qcGc~&amp;is_http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proxy.imgsmail.ru/?email=cojocaru.inga%40mail.ru&amp;e=1517556929&amp;h=vQVXwE0qwJYh3L7dY41Nrw&amp;url171=Z2FsbGVyeS5tYWlsY2hpbXAuY29tLzgwODY5YTY4YjRjNzMxMDg2OTU0ODFlMmMvaW1hZ2VzLzhhNTczOWJhLTAyY2YtNGRiOC05ZWY0LTA4MDE0M2NmYTEyZi5qcGc~&amp;is_https=1"/>
                                      <pic:cNvPicPr>
                                        <a:picLocks noChangeAspect="1" noChangeArrowheads="1"/>
                                      </pic:cNvPicPr>
                                    </pic:nvPicPr>
                                    <pic:blipFill>
                                      <a:blip r:embed="rId9"/>
                                      <a:srcRect/>
                                      <a:stretch>
                                        <a:fillRect/>
                                      </a:stretch>
                                    </pic:blipFill>
                                    <pic:spPr bwMode="auto">
                                      <a:xfrm>
                                        <a:off x="0" y="0"/>
                                        <a:ext cx="6191250" cy="3067050"/>
                                      </a:xfrm>
                                      <a:prstGeom prst="rect">
                                        <a:avLst/>
                                      </a:prstGeom>
                                      <a:noFill/>
                                      <a:ln w="9525">
                                        <a:noFill/>
                                        <a:miter lim="800000"/>
                                        <a:headEnd/>
                                        <a:tailEnd/>
                                      </a:ln>
                                    </pic:spPr>
                                  </pic:pic>
                                </a:graphicData>
                              </a:graphic>
                            </wp:inline>
                          </w:drawing>
                        </w:r>
                      </w:p>
                      <w:p w:rsidR="00FF2017" w:rsidRPr="00FF2017" w:rsidRDefault="00FF2017" w:rsidP="00FF2017">
                        <w:pPr>
                          <w:spacing w:after="0" w:line="360" w:lineRule="atLeast"/>
                          <w:jc w:val="both"/>
                          <w:rPr>
                            <w:rFonts w:ascii="Helvetica" w:eastAsia="Times New Roman" w:hAnsi="Helvetica" w:cs="Helvetica"/>
                            <w:color w:val="202020"/>
                            <w:sz w:val="24"/>
                            <w:szCs w:val="24"/>
                          </w:rPr>
                        </w:pPr>
                        <w:r w:rsidRPr="00FF2017">
                          <w:rPr>
                            <w:rFonts w:ascii="Helvetica" w:eastAsia="Times New Roman" w:hAnsi="Helvetica" w:cs="Helvetica"/>
                            <w:color w:val="202020"/>
                            <w:sz w:val="24"/>
                            <w:szCs w:val="24"/>
                          </w:rPr>
                          <w:pict>
                            <v:rect id="_x0000_i1028" style="width:0;height:1.5pt" o:hralign="center" o:hrstd="t" o:hr="t" fillcolor="#a0a0a0" stroked="f"/>
                          </w:pict>
                        </w:r>
                      </w:p>
                      <w:p w:rsidR="00FF2017" w:rsidRPr="00FF2017" w:rsidRDefault="00FF2017" w:rsidP="00FF2017">
                        <w:pPr>
                          <w:spacing w:after="0" w:line="360" w:lineRule="atLeast"/>
                          <w:jc w:val="both"/>
                          <w:rPr>
                            <w:rFonts w:ascii="Helvetica" w:eastAsia="Times New Roman" w:hAnsi="Helvetica" w:cs="Helvetica"/>
                            <w:color w:val="202020"/>
                            <w:sz w:val="24"/>
                            <w:szCs w:val="24"/>
                            <w:lang w:val="en-US"/>
                          </w:rPr>
                        </w:pPr>
                        <w:r w:rsidRPr="00FF2017">
                          <w:rPr>
                            <w:rFonts w:ascii="Trebuchet MS" w:eastAsia="Times New Roman" w:hAnsi="Trebuchet MS" w:cs="Helvetica"/>
                            <w:b/>
                            <w:bCs/>
                            <w:color w:val="006699"/>
                            <w:sz w:val="21"/>
                            <w:lang w:val="en-US"/>
                          </w:rPr>
                          <w:t>Polițiștii implementează MIC în instituția lor și protejează copiii de violență</w:t>
                        </w:r>
                      </w:p>
                      <w:p w:rsidR="00FF2017" w:rsidRPr="00FF2017" w:rsidRDefault="00FF2017" w:rsidP="00FF2017">
                        <w:pPr>
                          <w:spacing w:before="150" w:after="150" w:line="360" w:lineRule="atLeast"/>
                          <w:jc w:val="both"/>
                          <w:rPr>
                            <w:rFonts w:ascii="Helvetica" w:eastAsia="Times New Roman" w:hAnsi="Helvetica" w:cs="Helvetica"/>
                            <w:color w:val="202020"/>
                            <w:sz w:val="24"/>
                            <w:szCs w:val="24"/>
                            <w:lang w:val="en-US"/>
                          </w:rPr>
                        </w:pPr>
                        <w:r w:rsidRPr="00FF2017">
                          <w:rPr>
                            <w:rFonts w:ascii="Trebuchet MS" w:eastAsia="Times New Roman" w:hAnsi="Trebuchet MS" w:cs="Helvetica"/>
                            <w:color w:val="202020"/>
                            <w:sz w:val="20"/>
                            <w:szCs w:val="20"/>
                            <w:lang w:val="en-US"/>
                          </w:rPr>
                          <w:t>Specialiștii Birourilor siguranță copii din toată țara au învățat cum să prevină cazurile de violență, neglijare, exploatare și trafic al copilului în cadrul unui atelier de instruire cu durata de o zi, desfășurat de CNPAC în parteneriat cu Inspectoratul General de Poliție în decembrie 2017.</w:t>
                        </w:r>
                      </w:p>
                      <w:p w:rsidR="00FF2017" w:rsidRPr="00FF2017" w:rsidRDefault="00FF2017" w:rsidP="00FF2017">
                        <w:pPr>
                          <w:spacing w:after="0" w:line="360" w:lineRule="atLeast"/>
                          <w:jc w:val="both"/>
                          <w:rPr>
                            <w:rFonts w:ascii="Helvetica" w:eastAsia="Times New Roman" w:hAnsi="Helvetica" w:cs="Helvetica"/>
                            <w:color w:val="202020"/>
                            <w:sz w:val="24"/>
                            <w:szCs w:val="24"/>
                          </w:rPr>
                        </w:pPr>
                        <w:r w:rsidRPr="00FF2017">
                          <w:rPr>
                            <w:rFonts w:ascii="Trebuchet MS" w:eastAsia="Times New Roman" w:hAnsi="Trebuchet MS" w:cs="Helvetica"/>
                            <w:color w:val="202020"/>
                            <w:sz w:val="20"/>
                            <w:szCs w:val="20"/>
                            <w:lang w:val="en-US"/>
                          </w:rPr>
                          <w:t xml:space="preserve">În cadrul atelierului, șeful Secției siguranță copii, Dorel Nistor, a prezentat mecanismul de intervenție a poliției în identificarea, evaluarea, referirea, asistența și monitorizarea cazurilor de violență, neglijare, exploatare și trafic al copilului, în baza ordinului Șefului Inspectoratului General de Poliție nr. 79 din 28 aprilie 2015.  Cei 39 specialiști din toată țară au </w:t>
                        </w:r>
                        <w:proofErr w:type="gramStart"/>
                        <w:r w:rsidRPr="00FF2017">
                          <w:rPr>
                            <w:rFonts w:ascii="Trebuchet MS" w:eastAsia="Times New Roman" w:hAnsi="Trebuchet MS" w:cs="Helvetica"/>
                            <w:color w:val="202020"/>
                            <w:sz w:val="20"/>
                            <w:szCs w:val="20"/>
                            <w:lang w:val="en-US"/>
                          </w:rPr>
                          <w:t>făcut  schimb</w:t>
                        </w:r>
                        <w:proofErr w:type="gramEnd"/>
                        <w:r w:rsidRPr="00FF2017">
                          <w:rPr>
                            <w:rFonts w:ascii="Trebuchet MS" w:eastAsia="Times New Roman" w:hAnsi="Trebuchet MS" w:cs="Helvetica"/>
                            <w:color w:val="202020"/>
                            <w:sz w:val="20"/>
                            <w:szCs w:val="20"/>
                            <w:lang w:val="en-US"/>
                          </w:rPr>
                          <w:t xml:space="preserve"> de experiență asupra modalităților de prevenire a violenței și lucrului în cadrul echipelor multidisciplinare la nivel local...</w:t>
                        </w:r>
                        <w:hyperlink r:id="rId10" w:tgtFrame="_blank" w:history="1">
                          <w:r w:rsidRPr="00FF2017">
                            <w:rPr>
                              <w:rFonts w:ascii="Trebuchet MS" w:eastAsia="Times New Roman" w:hAnsi="Trebuchet MS" w:cs="Helvetica"/>
                              <w:color w:val="2BAADF"/>
                              <w:sz w:val="20"/>
                              <w:u w:val="single"/>
                            </w:rPr>
                            <w:t xml:space="preserve">Vedeți </w:t>
                          </w:r>
                          <w:proofErr w:type="spellStart"/>
                          <w:r w:rsidRPr="00FF2017">
                            <w:rPr>
                              <w:rFonts w:ascii="Trebuchet MS" w:eastAsia="Times New Roman" w:hAnsi="Trebuchet MS" w:cs="Helvetica"/>
                              <w:color w:val="2BAADF"/>
                              <w:sz w:val="20"/>
                              <w:u w:val="single"/>
                            </w:rPr>
                            <w:t>mai</w:t>
                          </w:r>
                          <w:proofErr w:type="spellEnd"/>
                          <w:r w:rsidRPr="00FF2017">
                            <w:rPr>
                              <w:rFonts w:ascii="Trebuchet MS" w:eastAsia="Times New Roman" w:hAnsi="Trebuchet MS" w:cs="Helvetica"/>
                              <w:color w:val="2BAADF"/>
                              <w:sz w:val="20"/>
                              <w:u w:val="single"/>
                            </w:rPr>
                            <w:t xml:space="preserve"> </w:t>
                          </w:r>
                          <w:proofErr w:type="spellStart"/>
                          <w:r w:rsidRPr="00FF2017">
                            <w:rPr>
                              <w:rFonts w:ascii="Trebuchet MS" w:eastAsia="Times New Roman" w:hAnsi="Trebuchet MS" w:cs="Helvetica"/>
                              <w:color w:val="2BAADF"/>
                              <w:sz w:val="20"/>
                              <w:u w:val="single"/>
                            </w:rPr>
                            <w:t>multe</w:t>
                          </w:r>
                          <w:proofErr w:type="spellEnd"/>
                          <w:r w:rsidRPr="00FF2017">
                            <w:rPr>
                              <w:rFonts w:ascii="Trebuchet MS" w:eastAsia="Times New Roman" w:hAnsi="Trebuchet MS" w:cs="Helvetica"/>
                              <w:color w:val="2BAADF"/>
                              <w:sz w:val="20"/>
                              <w:u w:val="single"/>
                            </w:rPr>
                            <w:t xml:space="preserve"> </w:t>
                          </w:r>
                          <w:proofErr w:type="spellStart"/>
                          <w:r w:rsidRPr="00FF2017">
                            <w:rPr>
                              <w:rFonts w:ascii="Trebuchet MS" w:eastAsia="Times New Roman" w:hAnsi="Trebuchet MS" w:cs="Helvetica"/>
                              <w:color w:val="2BAADF"/>
                              <w:sz w:val="20"/>
                              <w:u w:val="single"/>
                            </w:rPr>
                            <w:t>detalii</w:t>
                          </w:r>
                          <w:proofErr w:type="spellEnd"/>
                          <w:r w:rsidRPr="00FF2017">
                            <w:rPr>
                              <w:rFonts w:ascii="Trebuchet MS" w:eastAsia="Times New Roman" w:hAnsi="Trebuchet MS" w:cs="Helvetica"/>
                              <w:color w:val="2BAADF"/>
                              <w:sz w:val="20"/>
                              <w:u w:val="single"/>
                            </w:rPr>
                            <w:t xml:space="preserve"> </w:t>
                          </w:r>
                          <w:proofErr w:type="spellStart"/>
                          <w:r w:rsidRPr="00FF2017">
                            <w:rPr>
                              <w:rFonts w:ascii="Trebuchet MS" w:eastAsia="Times New Roman" w:hAnsi="Trebuchet MS" w:cs="Helvetica"/>
                              <w:color w:val="2BAADF"/>
                              <w:sz w:val="20"/>
                              <w:u w:val="single"/>
                            </w:rPr>
                            <w:t>de</w:t>
                          </w:r>
                          <w:proofErr w:type="spellEnd"/>
                          <w:r w:rsidRPr="00FF2017">
                            <w:rPr>
                              <w:rFonts w:ascii="Trebuchet MS" w:eastAsia="Times New Roman" w:hAnsi="Trebuchet MS" w:cs="Helvetica"/>
                              <w:color w:val="2BAADF"/>
                              <w:sz w:val="20"/>
                              <w:u w:val="single"/>
                            </w:rPr>
                            <w:t xml:space="preserve"> </w:t>
                          </w:r>
                          <w:proofErr w:type="spellStart"/>
                          <w:r w:rsidRPr="00FF2017">
                            <w:rPr>
                              <w:rFonts w:ascii="Trebuchet MS" w:eastAsia="Times New Roman" w:hAnsi="Trebuchet MS" w:cs="Helvetica"/>
                              <w:color w:val="2BAADF"/>
                              <w:sz w:val="20"/>
                              <w:u w:val="single"/>
                            </w:rPr>
                            <w:t>la</w:t>
                          </w:r>
                          <w:proofErr w:type="spellEnd"/>
                          <w:r w:rsidRPr="00FF2017">
                            <w:rPr>
                              <w:rFonts w:ascii="Trebuchet MS" w:eastAsia="Times New Roman" w:hAnsi="Trebuchet MS" w:cs="Helvetica"/>
                              <w:color w:val="2BAADF"/>
                              <w:sz w:val="20"/>
                              <w:u w:val="single"/>
                            </w:rPr>
                            <w:t xml:space="preserve"> </w:t>
                          </w:r>
                          <w:proofErr w:type="spellStart"/>
                          <w:r w:rsidRPr="00FF2017">
                            <w:rPr>
                              <w:rFonts w:ascii="Trebuchet MS" w:eastAsia="Times New Roman" w:hAnsi="Trebuchet MS" w:cs="Helvetica"/>
                              <w:color w:val="2BAADF"/>
                              <w:sz w:val="20"/>
                              <w:u w:val="single"/>
                            </w:rPr>
                            <w:t>eveniment</w:t>
                          </w:r>
                          <w:proofErr w:type="spellEnd"/>
                        </w:hyperlink>
                      </w:p>
                      <w:p w:rsidR="00FF2017" w:rsidRPr="00FF2017" w:rsidRDefault="00FF2017" w:rsidP="00FF2017">
                        <w:pPr>
                          <w:spacing w:before="150" w:after="150" w:line="360" w:lineRule="atLeast"/>
                          <w:rPr>
                            <w:rFonts w:ascii="Helvetica" w:eastAsia="Times New Roman" w:hAnsi="Helvetica" w:cs="Helvetica"/>
                            <w:color w:val="202020"/>
                            <w:sz w:val="24"/>
                            <w:szCs w:val="24"/>
                          </w:rPr>
                        </w:pPr>
                        <w:r>
                          <w:rPr>
                            <w:rFonts w:ascii="Trebuchet MS" w:eastAsia="Times New Roman" w:hAnsi="Trebuchet MS" w:cs="Helvetica"/>
                            <w:noProof/>
                            <w:color w:val="202020"/>
                            <w:sz w:val="20"/>
                            <w:szCs w:val="20"/>
                          </w:rPr>
                          <w:lastRenderedPageBreak/>
                          <w:drawing>
                            <wp:inline distT="0" distB="0" distL="0" distR="0">
                              <wp:extent cx="6191250" cy="4114800"/>
                              <wp:effectExtent l="19050" t="0" r="0" b="0"/>
                              <wp:docPr id="10" name="Рисунок 10" descr="https://proxy.imgsmail.ru/?email=cojocaru.inga%40mail.ru&amp;e=1517556929&amp;h=DMs9IUvjnsCCQcgBayv26A&amp;url171=Z2FsbGVyeS5tYWlsY2hpbXAuY29tLzgwODY5YTY4YjRjNzMxMDg2OTU0ODFlMmMvaW1hZ2VzL2QzMTc1ODU4LWI0MDEtNGQ5YS1hMTE4LThhNDVlOGY4M2UwOC5qcGc~&amp;is_http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proxy.imgsmail.ru/?email=cojocaru.inga%40mail.ru&amp;e=1517556929&amp;h=DMs9IUvjnsCCQcgBayv26A&amp;url171=Z2FsbGVyeS5tYWlsY2hpbXAuY29tLzgwODY5YTY4YjRjNzMxMDg2OTU0ODFlMmMvaW1hZ2VzL2QzMTc1ODU4LWI0MDEtNGQ5YS1hMTE4LThhNDVlOGY4M2UwOC5qcGc~&amp;is_https=1"/>
                                      <pic:cNvPicPr>
                                        <a:picLocks noChangeAspect="1" noChangeArrowheads="1"/>
                                      </pic:cNvPicPr>
                                    </pic:nvPicPr>
                                    <pic:blipFill>
                                      <a:blip r:embed="rId11"/>
                                      <a:srcRect/>
                                      <a:stretch>
                                        <a:fillRect/>
                                      </a:stretch>
                                    </pic:blipFill>
                                    <pic:spPr bwMode="auto">
                                      <a:xfrm>
                                        <a:off x="0" y="0"/>
                                        <a:ext cx="6191250" cy="4114800"/>
                                      </a:xfrm>
                                      <a:prstGeom prst="rect">
                                        <a:avLst/>
                                      </a:prstGeom>
                                      <a:noFill/>
                                      <a:ln w="9525">
                                        <a:noFill/>
                                        <a:miter lim="800000"/>
                                        <a:headEnd/>
                                        <a:tailEnd/>
                                      </a:ln>
                                    </pic:spPr>
                                  </pic:pic>
                                </a:graphicData>
                              </a:graphic>
                            </wp:inline>
                          </w:drawing>
                        </w:r>
                      </w:p>
                    </w:tc>
                  </w:tr>
                </w:tbl>
                <w:p w:rsidR="00FF2017" w:rsidRPr="00FF2017" w:rsidRDefault="00FF2017" w:rsidP="00FF2017">
                  <w:pPr>
                    <w:spacing w:after="0" w:line="240" w:lineRule="auto"/>
                    <w:rPr>
                      <w:rFonts w:ascii="Times New Roman" w:eastAsia="Times New Roman" w:hAnsi="Times New Roman" w:cs="Times New Roman"/>
                      <w:sz w:val="24"/>
                      <w:szCs w:val="24"/>
                    </w:rPr>
                  </w:pPr>
                </w:p>
              </w:tc>
            </w:tr>
          </w:tbl>
          <w:p w:rsidR="00FF2017" w:rsidRPr="00FF2017" w:rsidRDefault="00FF2017" w:rsidP="00FF2017">
            <w:pPr>
              <w:spacing w:after="0" w:line="240" w:lineRule="auto"/>
              <w:rPr>
                <w:rFonts w:ascii="Arial" w:eastAsia="Times New Roman" w:hAnsi="Arial" w:cs="Arial"/>
                <w:color w:val="000000"/>
                <w:sz w:val="23"/>
                <w:szCs w:val="23"/>
              </w:rPr>
            </w:pPr>
          </w:p>
        </w:tc>
      </w:tr>
    </w:tbl>
    <w:p w:rsidR="0074057E" w:rsidRDefault="0074057E"/>
    <w:sectPr w:rsidR="0074057E">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CC"/>
    <w:family w:val="swiss"/>
    <w:pitch w:val="variable"/>
    <w:sig w:usb0="E0002AFF" w:usb1="C0007843" w:usb2="00000009" w:usb3="00000000" w:csb0="000001FF" w:csb1="00000000"/>
  </w:font>
  <w:font w:name="Trebuchet MS">
    <w:panose1 w:val="020B060302020202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A311CCC"/>
    <w:multiLevelType w:val="multilevel"/>
    <w:tmpl w:val="8CD8B8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740A71A1"/>
    <w:multiLevelType w:val="multilevel"/>
    <w:tmpl w:val="02527D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FF2017"/>
    <w:rsid w:val="0074057E"/>
    <w:rsid w:val="00FF201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FF2017"/>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F2017"/>
    <w:rPr>
      <w:rFonts w:ascii="Times New Roman" w:eastAsia="Times New Roman" w:hAnsi="Times New Roman" w:cs="Times New Roman"/>
      <w:b/>
      <w:bCs/>
      <w:kern w:val="36"/>
      <w:sz w:val="48"/>
      <w:szCs w:val="48"/>
    </w:rPr>
  </w:style>
  <w:style w:type="character" w:styleId="a3">
    <w:name w:val="Strong"/>
    <w:basedOn w:val="a0"/>
    <w:uiPriority w:val="22"/>
    <w:qFormat/>
    <w:rsid w:val="00FF2017"/>
    <w:rPr>
      <w:b/>
      <w:bCs/>
    </w:rPr>
  </w:style>
  <w:style w:type="paragraph" w:customStyle="1" w:styleId="msonormalmailrucssattributepostfixmailrucssattributepostfix">
    <w:name w:val="msonormal_mailru_css_attribute_postfix_mailru_css_attribute_postfix"/>
    <w:basedOn w:val="a"/>
    <w:rsid w:val="00FF2017"/>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Hyperlink"/>
    <w:basedOn w:val="a0"/>
    <w:uiPriority w:val="99"/>
    <w:semiHidden/>
    <w:unhideWhenUsed/>
    <w:rsid w:val="00FF2017"/>
    <w:rPr>
      <w:color w:val="0000FF"/>
      <w:u w:val="single"/>
    </w:rPr>
  </w:style>
  <w:style w:type="paragraph" w:styleId="a5">
    <w:name w:val="Balloon Text"/>
    <w:basedOn w:val="a"/>
    <w:link w:val="a6"/>
    <w:uiPriority w:val="99"/>
    <w:semiHidden/>
    <w:unhideWhenUsed/>
    <w:rsid w:val="00FF2017"/>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FF201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485166384">
      <w:bodyDiv w:val="1"/>
      <w:marLeft w:val="0"/>
      <w:marRight w:val="0"/>
      <w:marTop w:val="0"/>
      <w:marBottom w:val="0"/>
      <w:divBdr>
        <w:top w:val="none" w:sz="0" w:space="0" w:color="auto"/>
        <w:left w:val="none" w:sz="0" w:space="0" w:color="auto"/>
        <w:bottom w:val="none" w:sz="0" w:space="0" w:color="auto"/>
        <w:right w:val="none" w:sz="0" w:space="0" w:color="auto"/>
      </w:divBdr>
      <w:divsChild>
        <w:div w:id="329525394">
          <w:marLeft w:val="0"/>
          <w:marRight w:val="0"/>
          <w:marTop w:val="0"/>
          <w:marBottom w:val="0"/>
          <w:divBdr>
            <w:top w:val="none" w:sz="0" w:space="0" w:color="auto"/>
            <w:left w:val="none" w:sz="0" w:space="0" w:color="auto"/>
            <w:bottom w:val="none" w:sz="0" w:space="0" w:color="auto"/>
            <w:right w:val="none" w:sz="0" w:space="0" w:color="auto"/>
          </w:divBdr>
        </w:div>
        <w:div w:id="112080261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jpeg"/><Relationship Id="rId5" Type="http://schemas.openxmlformats.org/officeDocument/2006/relationships/image" Target="media/image1.jpeg"/><Relationship Id="rId10" Type="http://schemas.openxmlformats.org/officeDocument/2006/relationships/hyperlink" Target="https://cnpac.us12.list-manage.com/track/click?u=80869a68b4c73108695481e2c&amp;id=522d714eaf&amp;e=ad0602c759" TargetMode="Externa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970</Words>
  <Characters>5534</Characters>
  <Application>Microsoft Office Word</Application>
  <DocSecurity>0</DocSecurity>
  <Lines>46</Lines>
  <Paragraphs>12</Paragraphs>
  <ScaleCrop>false</ScaleCrop>
  <Company>Reanimator Extreme Edition</Company>
  <LinksUpToDate>false</LinksUpToDate>
  <CharactersWithSpaces>6492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Upgrade</dc:creator>
  <cp:keywords/>
  <dc:description/>
  <cp:lastModifiedBy>Upgrade</cp:lastModifiedBy>
  <cp:revision>3</cp:revision>
  <dcterms:created xsi:type="dcterms:W3CDTF">2018-01-30T07:41:00Z</dcterms:created>
  <dcterms:modified xsi:type="dcterms:W3CDTF">2018-01-30T07:43:00Z</dcterms:modified>
</cp:coreProperties>
</file>